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8680" w14:textId="30F321DE" w:rsidR="00604B30" w:rsidRPr="009202C5" w:rsidRDefault="00391FCF" w:rsidP="00892308">
      <w:pPr>
        <w:pStyle w:val="Overskrift1"/>
        <w:spacing w:line="276" w:lineRule="auto"/>
        <w:rPr>
          <w:lang w:val="nb-NO"/>
        </w:rPr>
      </w:pPr>
      <w:r>
        <w:rPr>
          <w:lang w:val="nb-NO"/>
        </w:rPr>
        <w:softHyphen/>
      </w:r>
      <w:r>
        <w:rPr>
          <w:lang w:val="nb-NO"/>
        </w:rPr>
        <w:softHyphen/>
      </w:r>
      <w:r w:rsidR="003F187D" w:rsidRPr="009202C5">
        <w:rPr>
          <w:lang w:val="nb-NO"/>
        </w:rPr>
        <w:t xml:space="preserve">Opptak til konkurransepartiene hos RTF </w:t>
      </w:r>
      <w:r w:rsidR="00D2010E">
        <w:rPr>
          <w:lang w:val="nb-NO"/>
        </w:rPr>
        <w:t>5</w:t>
      </w:r>
      <w:r w:rsidR="00053683">
        <w:rPr>
          <w:lang w:val="nb-NO"/>
        </w:rPr>
        <w:t>.</w:t>
      </w:r>
      <w:r w:rsidR="004431A3">
        <w:rPr>
          <w:lang w:val="nb-NO"/>
        </w:rPr>
        <w:t xml:space="preserve"> Desember 202</w:t>
      </w:r>
      <w:r w:rsidR="00D2010E">
        <w:rPr>
          <w:lang w:val="nb-NO"/>
        </w:rPr>
        <w:t>3</w:t>
      </w:r>
      <w:r w:rsidR="00053683">
        <w:rPr>
          <w:lang w:val="nb-NO"/>
        </w:rPr>
        <w:t>.</w:t>
      </w:r>
    </w:p>
    <w:p w14:paraId="3B5EBE95" w14:textId="77777777" w:rsidR="00604B30" w:rsidRPr="009202C5" w:rsidRDefault="00604B30" w:rsidP="00892308">
      <w:pPr>
        <w:spacing w:line="276" w:lineRule="auto"/>
        <w:jc w:val="center"/>
        <w:rPr>
          <w:rFonts w:ascii="Arial" w:hAnsi="Arial" w:cs="Arial"/>
          <w:sz w:val="20"/>
          <w:lang w:val="nb-NO"/>
        </w:rPr>
      </w:pPr>
    </w:p>
    <w:p w14:paraId="4FAE080F" w14:textId="77777777" w:rsidR="00391FCF" w:rsidRDefault="00391FCF" w:rsidP="00892308">
      <w:pPr>
        <w:pStyle w:val="Overskrift2"/>
        <w:spacing w:line="276" w:lineRule="auto"/>
        <w:rPr>
          <w:lang w:val="nb-NO"/>
        </w:rPr>
      </w:pPr>
      <w:r>
        <w:rPr>
          <w:lang w:val="nb-NO"/>
        </w:rPr>
        <w:t>Ringerike Turnforening (RTF)</w:t>
      </w:r>
    </w:p>
    <w:p w14:paraId="62781943" w14:textId="77777777" w:rsidR="00391FCF" w:rsidRDefault="00391FCF" w:rsidP="00892308">
      <w:pPr>
        <w:widowControl w:val="0"/>
        <w:spacing w:after="240" w:line="276" w:lineRule="auto"/>
        <w:rPr>
          <w:rFonts w:ascii="Arial" w:eastAsiaTheme="minorHAnsi" w:hAnsi="Arial" w:cs="Arial"/>
          <w:color w:val="auto"/>
          <w:sz w:val="20"/>
          <w:lang w:val="nb-NO"/>
        </w:rPr>
      </w:pPr>
      <w:r w:rsidRPr="00BC00DD">
        <w:rPr>
          <w:rFonts w:ascii="Arial" w:eastAsiaTheme="minorHAnsi" w:hAnsi="Arial" w:cs="Arial"/>
          <w:color w:val="auto"/>
          <w:sz w:val="20"/>
          <w:lang w:val="nb-NO"/>
        </w:rPr>
        <w:t>RT</w:t>
      </w:r>
      <w:r>
        <w:rPr>
          <w:rFonts w:ascii="Arial" w:eastAsiaTheme="minorHAnsi" w:hAnsi="Arial" w:cs="Arial"/>
          <w:color w:val="auto"/>
          <w:sz w:val="20"/>
          <w:lang w:val="nb-NO"/>
        </w:rPr>
        <w:t xml:space="preserve">F </w:t>
      </w:r>
      <w:r w:rsidRPr="00BC00DD">
        <w:rPr>
          <w:rFonts w:ascii="Arial" w:eastAsiaTheme="minorHAnsi" w:hAnsi="Arial" w:cs="Arial"/>
          <w:color w:val="auto"/>
          <w:sz w:val="20"/>
          <w:lang w:val="nb-NO"/>
        </w:rPr>
        <w:t>bl</w:t>
      </w:r>
      <w:r>
        <w:rPr>
          <w:rFonts w:ascii="Arial" w:eastAsiaTheme="minorHAnsi" w:hAnsi="Arial" w:cs="Arial"/>
          <w:color w:val="auto"/>
          <w:sz w:val="20"/>
          <w:lang w:val="nb-NO"/>
        </w:rPr>
        <w:t xml:space="preserve">e stiftet i 1964, og foreningen har fram til i dag utviklet seg til en forening med ca. 400 medlemmer. I dag gjennomføres treninger for 14 ulike partier hver uke, hvor utøvere på alle nivåer får utvikle seg innenfor denne populære idretten. </w:t>
      </w:r>
    </w:p>
    <w:p w14:paraId="346E1C2C" w14:textId="5218D29A" w:rsidR="00391FCF" w:rsidRDefault="0481CE90" w:rsidP="0481CE90">
      <w:pPr>
        <w:widowControl w:val="0"/>
        <w:spacing w:after="240" w:line="276" w:lineRule="auto"/>
        <w:rPr>
          <w:rFonts w:ascii="Arial" w:eastAsiaTheme="minorEastAsia" w:hAnsi="Arial" w:cs="Arial"/>
          <w:sz w:val="20"/>
          <w:lang w:val="nb-NO"/>
        </w:rPr>
      </w:pPr>
      <w:r w:rsidRPr="0481CE90">
        <w:rPr>
          <w:rFonts w:ascii="Arial" w:eastAsiaTheme="minorEastAsia" w:hAnsi="Arial" w:cs="Arial"/>
          <w:sz w:val="20"/>
          <w:lang w:val="nb-NO"/>
        </w:rPr>
        <w:t xml:space="preserve">Det finnes «konkurranser» for utøvere i alle aldre, men det er først det året utøverne fyller 11 år at de kan stille i konkurranser med karakterer. Foreningen har egne konkurransepartier (rekrutt, junior og senior) for de som ønsker å konkurrere. På grunn av stor interesse og begrenset antall plasser, gjennomføres det opptak til disse partiene når det er ledige plasser. Vi konkurrerer i troppsgymnastikk Trampett og </w:t>
      </w:r>
      <w:proofErr w:type="spellStart"/>
      <w:r w:rsidRPr="0481CE90">
        <w:rPr>
          <w:rFonts w:ascii="Arial" w:eastAsiaTheme="minorEastAsia" w:hAnsi="Arial" w:cs="Arial"/>
          <w:sz w:val="20"/>
          <w:lang w:val="nb-NO"/>
        </w:rPr>
        <w:t>Tumbling</w:t>
      </w:r>
      <w:proofErr w:type="spellEnd"/>
      <w:r w:rsidRPr="0481CE90">
        <w:rPr>
          <w:rFonts w:ascii="Arial" w:eastAsiaTheme="minorEastAsia" w:hAnsi="Arial" w:cs="Arial"/>
          <w:sz w:val="20"/>
          <w:lang w:val="nb-NO"/>
        </w:rPr>
        <w:t xml:space="preserve"> og gymnastene konkurrerer i tropp/lag.</w:t>
      </w:r>
    </w:p>
    <w:p w14:paraId="5CDBF5D5" w14:textId="2D1D1C59" w:rsidR="004431A3" w:rsidRDefault="0481CE90" w:rsidP="00892308">
      <w:pPr>
        <w:pStyle w:val="Overskrift2"/>
        <w:spacing w:line="276" w:lineRule="auto"/>
        <w:rPr>
          <w:lang w:val="nb-NO"/>
        </w:rPr>
      </w:pPr>
      <w:r w:rsidRPr="0481CE90">
        <w:rPr>
          <w:lang w:val="nb-NO"/>
        </w:rPr>
        <w:t>Påmelding og opptak til prøvetreninger</w:t>
      </w:r>
    </w:p>
    <w:p w14:paraId="056D73A1" w14:textId="6C07B9CB" w:rsidR="00CE224A" w:rsidRDefault="0481CE90" w:rsidP="0481CE90">
      <w:pPr>
        <w:widowControl w:val="0"/>
        <w:spacing w:after="240" w:line="276" w:lineRule="auto"/>
        <w:rPr>
          <w:rFonts w:ascii="Arial" w:eastAsiaTheme="minorEastAsia" w:hAnsi="Arial" w:cs="Arial"/>
          <w:b/>
          <w:bCs/>
          <w:sz w:val="20"/>
          <w:lang w:val="nb-NO"/>
        </w:rPr>
      </w:pPr>
      <w:r w:rsidRPr="0481CE90">
        <w:rPr>
          <w:rFonts w:ascii="Arial" w:eastAsiaTheme="minorEastAsia" w:hAnsi="Arial" w:cs="Arial"/>
          <w:b/>
          <w:bCs/>
          <w:sz w:val="20"/>
          <w:lang w:val="nb-NO"/>
        </w:rPr>
        <w:t>Alle som vil delta på opptak må melde seg på i forkant. Kun påmeldte vil få delta på opptaket. De vi vurderer aktuelle til konkurransepartiene vil etter opptaket få tilbud om å delta på to prøvetreninger.</w:t>
      </w:r>
    </w:p>
    <w:p w14:paraId="745D4775" w14:textId="3781B0EE" w:rsidR="000017EA" w:rsidRDefault="000017EA" w:rsidP="00892308">
      <w:pPr>
        <w:widowControl w:val="0"/>
        <w:spacing w:after="240" w:line="276" w:lineRule="auto"/>
        <w:rPr>
          <w:rFonts w:ascii="Arial" w:eastAsiaTheme="minorHAnsi" w:hAnsi="Arial" w:cs="Arial"/>
          <w:b/>
          <w:sz w:val="20"/>
          <w:lang w:val="nb-NO"/>
        </w:rPr>
      </w:pPr>
      <w:r>
        <w:rPr>
          <w:rFonts w:ascii="Arial" w:eastAsiaTheme="minorHAnsi" w:hAnsi="Arial" w:cs="Arial"/>
          <w:b/>
          <w:sz w:val="20"/>
          <w:lang w:val="nb-NO"/>
        </w:rPr>
        <w:t>U</w:t>
      </w:r>
      <w:r w:rsidR="001D07A8">
        <w:rPr>
          <w:rFonts w:ascii="Arial" w:eastAsiaTheme="minorHAnsi" w:hAnsi="Arial" w:cs="Arial"/>
          <w:b/>
          <w:sz w:val="20"/>
          <w:lang w:val="nb-NO"/>
        </w:rPr>
        <w:t xml:space="preserve">tøvere som allerede er på </w:t>
      </w:r>
      <w:proofErr w:type="gramStart"/>
      <w:r w:rsidR="001D07A8">
        <w:rPr>
          <w:rFonts w:ascii="Arial" w:eastAsiaTheme="minorHAnsi" w:hAnsi="Arial" w:cs="Arial"/>
          <w:b/>
          <w:sz w:val="20"/>
          <w:lang w:val="nb-NO"/>
        </w:rPr>
        <w:t>konkurransepartiet</w:t>
      </w:r>
      <w:proofErr w:type="gramEnd"/>
      <w:r>
        <w:rPr>
          <w:rFonts w:ascii="Arial" w:eastAsiaTheme="minorHAnsi" w:hAnsi="Arial" w:cs="Arial"/>
          <w:b/>
          <w:sz w:val="20"/>
          <w:lang w:val="nb-NO"/>
        </w:rPr>
        <w:t xml:space="preserve"> beholder plassen sin og skal ikke møte på opptak. Dette etter vedtak fra styret i </w:t>
      </w:r>
      <w:r w:rsidR="00391FCF">
        <w:rPr>
          <w:rFonts w:ascii="Arial" w:eastAsiaTheme="minorHAnsi" w:hAnsi="Arial" w:cs="Arial"/>
          <w:b/>
          <w:sz w:val="20"/>
          <w:lang w:val="nb-NO"/>
        </w:rPr>
        <w:t>RTF</w:t>
      </w:r>
      <w:r>
        <w:rPr>
          <w:rFonts w:ascii="Arial" w:eastAsiaTheme="minorHAnsi" w:hAnsi="Arial" w:cs="Arial"/>
          <w:b/>
          <w:sz w:val="20"/>
          <w:lang w:val="nb-NO"/>
        </w:rPr>
        <w:t xml:space="preserve">. </w:t>
      </w:r>
    </w:p>
    <w:p w14:paraId="2B80B777" w14:textId="29888782" w:rsidR="00604B30" w:rsidRPr="009202C5" w:rsidRDefault="00F0718B" w:rsidP="00892308">
      <w:pPr>
        <w:pStyle w:val="Overskrift2"/>
        <w:spacing w:line="276" w:lineRule="auto"/>
        <w:rPr>
          <w:lang w:val="nb-NO"/>
        </w:rPr>
      </w:pPr>
      <w:r>
        <w:rPr>
          <w:lang w:val="nb-NO"/>
        </w:rPr>
        <w:t>O</w:t>
      </w:r>
      <w:r w:rsidR="000A31E6">
        <w:rPr>
          <w:lang w:val="nb-NO"/>
        </w:rPr>
        <w:t xml:space="preserve">pptak til </w:t>
      </w:r>
      <w:r w:rsidR="005A3C02" w:rsidRPr="009202C5">
        <w:rPr>
          <w:lang w:val="nb-NO"/>
        </w:rPr>
        <w:t>prøvetrening</w:t>
      </w:r>
    </w:p>
    <w:p w14:paraId="0AA99EB3" w14:textId="3347DB15" w:rsidR="00F0718B" w:rsidRPr="00785A08" w:rsidRDefault="4523832E" w:rsidP="1DE7256E">
      <w:pPr>
        <w:widowControl w:val="0"/>
        <w:spacing w:after="240" w:line="276" w:lineRule="auto"/>
        <w:rPr>
          <w:rFonts w:ascii="Arial" w:eastAsiaTheme="minorEastAsia" w:hAnsi="Arial" w:cs="Arial"/>
          <w:b/>
          <w:bCs/>
          <w:lang w:val="nb-NO"/>
        </w:rPr>
      </w:pPr>
      <w:r w:rsidRPr="4523832E">
        <w:rPr>
          <w:rFonts w:ascii="Arial" w:eastAsiaTheme="minorEastAsia" w:hAnsi="Arial" w:cs="Arial"/>
          <w:b/>
          <w:bCs/>
          <w:lang w:val="nb-NO"/>
        </w:rPr>
        <w:t xml:space="preserve">Opptak er: </w:t>
      </w:r>
      <w:r w:rsidR="006B49A4">
        <w:rPr>
          <w:rFonts w:ascii="Arial" w:eastAsiaTheme="minorEastAsia" w:hAnsi="Arial" w:cs="Arial"/>
          <w:b/>
          <w:bCs/>
          <w:lang w:val="nb-NO"/>
        </w:rPr>
        <w:t>5</w:t>
      </w:r>
      <w:r w:rsidRPr="4523832E">
        <w:rPr>
          <w:rFonts w:ascii="Arial" w:eastAsiaTheme="minorEastAsia" w:hAnsi="Arial" w:cs="Arial"/>
          <w:b/>
          <w:bCs/>
          <w:lang w:val="nb-NO"/>
        </w:rPr>
        <w:t xml:space="preserve">. Desember kl. 18:00. </w:t>
      </w:r>
      <w:hyperlink r:id="rId7" w:history="1">
        <w:r w:rsidRPr="000257AB">
          <w:rPr>
            <w:rStyle w:val="Hyperkobling"/>
            <w:rFonts w:ascii="Arial" w:eastAsiaTheme="minorEastAsia" w:hAnsi="Arial" w:cs="Arial"/>
            <w:b/>
            <w:bCs/>
            <w:lang w:val="nb-NO"/>
          </w:rPr>
          <w:t>Husk å melde deg på via lenken</w:t>
        </w:r>
        <w:r w:rsidR="000257AB" w:rsidRPr="000257AB">
          <w:rPr>
            <w:rStyle w:val="Hyperkobling"/>
            <w:rFonts w:ascii="Arial" w:eastAsiaTheme="minorEastAsia" w:hAnsi="Arial" w:cs="Arial"/>
            <w:b/>
            <w:bCs/>
            <w:lang w:val="nb-NO"/>
          </w:rPr>
          <w:t>.</w:t>
        </w:r>
      </w:hyperlink>
    </w:p>
    <w:p w14:paraId="1E1ACC9A" w14:textId="649E3277" w:rsidR="004431A3" w:rsidRPr="004431A3" w:rsidRDefault="1DE7256E" w:rsidP="1DE7256E">
      <w:pPr>
        <w:widowControl w:val="0"/>
        <w:spacing w:after="240" w:line="276" w:lineRule="auto"/>
        <w:rPr>
          <w:rFonts w:ascii="Arial" w:eastAsiaTheme="minorEastAsia" w:hAnsi="Arial" w:cs="Arial"/>
          <w:b/>
          <w:bCs/>
          <w:lang w:val="nb-NO"/>
        </w:rPr>
      </w:pPr>
      <w:r w:rsidRPr="1DE7256E">
        <w:rPr>
          <w:rFonts w:ascii="Arial" w:eastAsiaTheme="minorEastAsia" w:hAnsi="Arial" w:cs="Arial"/>
          <w:b/>
          <w:bCs/>
          <w:lang w:val="nb-NO"/>
        </w:rPr>
        <w:t xml:space="preserve">Påmeldingsfrist er </w:t>
      </w:r>
      <w:r w:rsidR="002E7D01">
        <w:rPr>
          <w:rFonts w:ascii="Arial" w:eastAsiaTheme="minorEastAsia" w:hAnsi="Arial" w:cs="Arial"/>
          <w:b/>
          <w:bCs/>
          <w:lang w:val="nb-NO"/>
        </w:rPr>
        <w:t>4</w:t>
      </w:r>
      <w:r w:rsidRPr="1DE7256E">
        <w:rPr>
          <w:rFonts w:ascii="Arial" w:eastAsiaTheme="minorEastAsia" w:hAnsi="Arial" w:cs="Arial"/>
          <w:b/>
          <w:bCs/>
          <w:lang w:val="nb-NO"/>
        </w:rPr>
        <w:t>. Desember</w:t>
      </w:r>
    </w:p>
    <w:p w14:paraId="312577DA" w14:textId="1FF1AF50" w:rsidR="00441C48" w:rsidRDefault="4523832E" w:rsidP="00892308">
      <w:pPr>
        <w:widowControl w:val="0"/>
        <w:spacing w:after="240" w:line="276" w:lineRule="auto"/>
        <w:rPr>
          <w:rFonts w:ascii="Arial" w:eastAsiaTheme="minorEastAsia" w:hAnsi="Arial" w:cs="Arial"/>
          <w:b/>
          <w:szCs w:val="24"/>
          <w:lang w:val="nb-NO"/>
        </w:rPr>
      </w:pPr>
      <w:r w:rsidRPr="4523832E">
        <w:rPr>
          <w:rFonts w:ascii="Arial" w:eastAsiaTheme="minorEastAsia" w:hAnsi="Arial" w:cs="Arial"/>
          <w:b/>
          <w:bCs/>
          <w:lang w:val="nb-NO"/>
        </w:rPr>
        <w:t>Sted: Turnhallen i Hønefoss Arena</w:t>
      </w:r>
      <w:r w:rsidR="002E7D01">
        <w:rPr>
          <w:rFonts w:ascii="Arial" w:eastAsiaTheme="minorEastAsia" w:hAnsi="Arial" w:cs="Arial"/>
          <w:b/>
          <w:bCs/>
          <w:lang w:val="nb-NO"/>
        </w:rPr>
        <w:t>,</w:t>
      </w:r>
      <w:r w:rsidRPr="4523832E">
        <w:rPr>
          <w:rFonts w:ascii="Arial" w:eastAsiaTheme="minorEastAsia" w:hAnsi="Arial" w:cs="Arial"/>
          <w:b/>
          <w:bCs/>
          <w:lang w:val="nb-NO"/>
        </w:rPr>
        <w:t xml:space="preserve"> Ringeriksgata 35.</w:t>
      </w:r>
    </w:p>
    <w:p w14:paraId="7FBA0260" w14:textId="1A7CC589" w:rsidR="4523832E" w:rsidRDefault="4523832E" w:rsidP="4523832E">
      <w:pPr>
        <w:spacing w:after="240" w:line="276" w:lineRule="auto"/>
        <w:rPr>
          <w:rFonts w:ascii="Arial" w:eastAsiaTheme="minorEastAsia" w:hAnsi="Arial" w:cs="Arial"/>
          <w:sz w:val="20"/>
          <w:lang w:val="nb-NO"/>
        </w:rPr>
      </w:pPr>
      <w:r w:rsidRPr="4523832E">
        <w:rPr>
          <w:rFonts w:ascii="Arial" w:eastAsiaTheme="minorEastAsia" w:hAnsi="Arial" w:cs="Arial"/>
          <w:sz w:val="20"/>
          <w:lang w:val="nb-NO"/>
        </w:rPr>
        <w:t xml:space="preserve">På opptaket vil det være felles oppvarming. Utøverne får deretter vise hva de kan på </w:t>
      </w:r>
      <w:proofErr w:type="spellStart"/>
      <w:r w:rsidRPr="4523832E">
        <w:rPr>
          <w:rFonts w:ascii="Arial" w:eastAsiaTheme="minorEastAsia" w:hAnsi="Arial" w:cs="Arial"/>
          <w:sz w:val="20"/>
          <w:lang w:val="nb-NO"/>
        </w:rPr>
        <w:t>tumbling</w:t>
      </w:r>
      <w:proofErr w:type="spellEnd"/>
      <w:r w:rsidRPr="4523832E">
        <w:rPr>
          <w:rFonts w:ascii="Arial" w:eastAsiaTheme="minorEastAsia" w:hAnsi="Arial" w:cs="Arial"/>
          <w:sz w:val="20"/>
          <w:lang w:val="nb-NO"/>
        </w:rPr>
        <w:t xml:space="preserve"> og trampett. Vi tester utøverne i sprint, spenst og håndstående. Det vil være trenere med sikringskurs til stede for å sikre utøverne. Opptaket vil bli filmet for å kvalitetssikre vurderingene i etterkant. Videoene slettes kort tid etter vurderingen er gjennomført.</w:t>
      </w:r>
    </w:p>
    <w:p w14:paraId="0F1C461E" w14:textId="77777777" w:rsidR="00F620F7" w:rsidRDefault="00D57DA0" w:rsidP="00892308">
      <w:pPr>
        <w:widowControl w:val="0"/>
        <w:spacing w:after="240" w:line="276" w:lineRule="auto"/>
        <w:rPr>
          <w:rFonts w:ascii="Arial" w:eastAsiaTheme="minorHAnsi" w:hAnsi="Arial" w:cs="Arial"/>
          <w:sz w:val="20"/>
          <w:lang w:val="nb-NO"/>
        </w:rPr>
      </w:pPr>
      <w:r w:rsidRPr="009202C5">
        <w:rPr>
          <w:rFonts w:ascii="Arial" w:eastAsiaTheme="minorHAnsi" w:hAnsi="Arial" w:cs="Arial"/>
          <w:sz w:val="20"/>
          <w:lang w:val="nb-NO"/>
        </w:rPr>
        <w:t xml:space="preserve">Eksempel på øvelser </w:t>
      </w:r>
      <w:proofErr w:type="spellStart"/>
      <w:r w:rsidRPr="009202C5">
        <w:rPr>
          <w:rFonts w:ascii="Arial" w:eastAsiaTheme="minorHAnsi" w:hAnsi="Arial" w:cs="Arial"/>
          <w:sz w:val="20"/>
          <w:lang w:val="nb-NO"/>
        </w:rPr>
        <w:t>tumbling</w:t>
      </w:r>
      <w:proofErr w:type="spellEnd"/>
      <w:r w:rsidRPr="009202C5">
        <w:rPr>
          <w:rFonts w:ascii="Arial" w:eastAsiaTheme="minorHAnsi" w:hAnsi="Arial" w:cs="Arial"/>
          <w:sz w:val="20"/>
          <w:lang w:val="nb-NO"/>
        </w:rPr>
        <w:t xml:space="preserve">: Araber, flikkflakk, </w:t>
      </w:r>
      <w:proofErr w:type="gramStart"/>
      <w:r w:rsidRPr="009202C5">
        <w:rPr>
          <w:rFonts w:ascii="Arial" w:eastAsiaTheme="minorHAnsi" w:hAnsi="Arial" w:cs="Arial"/>
          <w:sz w:val="20"/>
          <w:lang w:val="nb-NO"/>
        </w:rPr>
        <w:t>salto,</w:t>
      </w:r>
      <w:proofErr w:type="gramEnd"/>
      <w:r w:rsidRPr="009202C5">
        <w:rPr>
          <w:rFonts w:ascii="Arial" w:eastAsiaTheme="minorHAnsi" w:hAnsi="Arial" w:cs="Arial"/>
          <w:sz w:val="20"/>
          <w:lang w:val="nb-NO"/>
        </w:rPr>
        <w:t xml:space="preserve"> stift. </w:t>
      </w:r>
    </w:p>
    <w:p w14:paraId="1C3AA3A4" w14:textId="120754F3" w:rsidR="00D57DA0" w:rsidRPr="009202C5" w:rsidRDefault="0481CE90" w:rsidP="0481CE90">
      <w:pPr>
        <w:widowControl w:val="0"/>
        <w:spacing w:after="240" w:line="276" w:lineRule="auto"/>
        <w:rPr>
          <w:rFonts w:ascii="Arial" w:eastAsiaTheme="minorEastAsia" w:hAnsi="Arial" w:cs="Arial"/>
          <w:sz w:val="20"/>
          <w:lang w:val="nb-NO"/>
        </w:rPr>
      </w:pPr>
      <w:r w:rsidRPr="0481CE90">
        <w:rPr>
          <w:rFonts w:ascii="Arial" w:eastAsiaTheme="minorEastAsia" w:hAnsi="Arial" w:cs="Arial"/>
          <w:sz w:val="20"/>
          <w:lang w:val="nb-NO"/>
        </w:rPr>
        <w:t xml:space="preserve">Eksempel på øvelser trampett: Salto (kroppert, pikert eller strak), salto med skru eller doble saltoer. Overslag på Pegasus (hest). </w:t>
      </w:r>
    </w:p>
    <w:p w14:paraId="08BD56B3" w14:textId="01A2E4C9" w:rsidR="00256B59" w:rsidRDefault="00096ABD" w:rsidP="00892308">
      <w:pPr>
        <w:widowControl w:val="0"/>
        <w:spacing w:after="240" w:line="276" w:lineRule="auto"/>
        <w:rPr>
          <w:rFonts w:ascii="Arial" w:eastAsiaTheme="minorEastAsia" w:hAnsi="Arial" w:cs="Arial"/>
          <w:sz w:val="20"/>
          <w:lang w:val="nb-NO"/>
        </w:rPr>
      </w:pPr>
      <w:r>
        <w:rPr>
          <w:rFonts w:ascii="Arial" w:eastAsiaTheme="minorEastAsia" w:hAnsi="Arial" w:cs="Arial"/>
          <w:sz w:val="20"/>
          <w:lang w:val="nb-NO"/>
        </w:rPr>
        <w:t xml:space="preserve">Alle som deltar på </w:t>
      </w:r>
      <w:proofErr w:type="gramStart"/>
      <w:r>
        <w:rPr>
          <w:rFonts w:ascii="Arial" w:eastAsiaTheme="minorEastAsia" w:hAnsi="Arial" w:cs="Arial"/>
          <w:sz w:val="20"/>
          <w:lang w:val="nb-NO"/>
        </w:rPr>
        <w:t>opptak</w:t>
      </w:r>
      <w:proofErr w:type="gramEnd"/>
      <w:r w:rsidR="00256B59">
        <w:rPr>
          <w:rFonts w:ascii="Arial" w:eastAsiaTheme="minorEastAsia" w:hAnsi="Arial" w:cs="Arial"/>
          <w:sz w:val="20"/>
          <w:lang w:val="nb-NO"/>
        </w:rPr>
        <w:t xml:space="preserve"> vil </w:t>
      </w:r>
      <w:r w:rsidR="00C04BBC">
        <w:rPr>
          <w:rFonts w:ascii="Arial" w:eastAsiaTheme="minorEastAsia" w:hAnsi="Arial" w:cs="Arial"/>
          <w:sz w:val="20"/>
          <w:lang w:val="nb-NO"/>
        </w:rPr>
        <w:t xml:space="preserve">få et </w:t>
      </w:r>
      <w:r w:rsidR="00256B59">
        <w:rPr>
          <w:rFonts w:ascii="Arial" w:eastAsiaTheme="minorEastAsia" w:hAnsi="Arial" w:cs="Arial"/>
          <w:sz w:val="20"/>
          <w:lang w:val="nb-NO"/>
        </w:rPr>
        <w:t>svar p</w:t>
      </w:r>
      <w:r>
        <w:rPr>
          <w:rFonts w:ascii="Arial" w:eastAsiaTheme="minorEastAsia" w:hAnsi="Arial" w:cs="Arial"/>
          <w:sz w:val="20"/>
          <w:lang w:val="nb-NO"/>
        </w:rPr>
        <w:t xml:space="preserve">å e-post i løpet av </w:t>
      </w:r>
      <w:r w:rsidR="00892308">
        <w:rPr>
          <w:rFonts w:ascii="Arial" w:eastAsiaTheme="minorEastAsia" w:hAnsi="Arial" w:cs="Arial"/>
          <w:sz w:val="20"/>
          <w:lang w:val="nb-NO"/>
        </w:rPr>
        <w:t>samme kveld</w:t>
      </w:r>
      <w:r>
        <w:rPr>
          <w:rFonts w:ascii="Arial" w:eastAsiaTheme="minorEastAsia" w:hAnsi="Arial" w:cs="Arial"/>
          <w:sz w:val="20"/>
          <w:lang w:val="nb-NO"/>
        </w:rPr>
        <w:t xml:space="preserve"> der det står om utøveren får tilbud om å </w:t>
      </w:r>
      <w:r w:rsidR="00C04BBC">
        <w:rPr>
          <w:rFonts w:ascii="Arial" w:eastAsiaTheme="minorEastAsia" w:hAnsi="Arial" w:cs="Arial"/>
          <w:sz w:val="20"/>
          <w:lang w:val="nb-NO"/>
        </w:rPr>
        <w:t>stille på prøvetreninger</w:t>
      </w:r>
      <w:r>
        <w:rPr>
          <w:rFonts w:ascii="Arial" w:eastAsiaTheme="minorEastAsia" w:hAnsi="Arial" w:cs="Arial"/>
          <w:sz w:val="20"/>
          <w:lang w:val="nb-NO"/>
        </w:rPr>
        <w:t xml:space="preserve"> eller ikke</w:t>
      </w:r>
      <w:r w:rsidR="00C04BBC">
        <w:rPr>
          <w:rFonts w:ascii="Arial" w:eastAsiaTheme="minorEastAsia" w:hAnsi="Arial" w:cs="Arial"/>
          <w:sz w:val="20"/>
          <w:lang w:val="nb-NO"/>
        </w:rPr>
        <w:t>. N</w:t>
      </w:r>
      <w:r w:rsidR="00CD7D54">
        <w:rPr>
          <w:rFonts w:ascii="Arial" w:eastAsiaTheme="minorEastAsia" w:hAnsi="Arial" w:cs="Arial"/>
          <w:sz w:val="20"/>
          <w:lang w:val="nb-NO"/>
        </w:rPr>
        <w:t xml:space="preserve">B! Svar vil bli sendt til </w:t>
      </w:r>
      <w:r w:rsidR="00C04BBC">
        <w:rPr>
          <w:rFonts w:ascii="Arial" w:eastAsiaTheme="minorEastAsia" w:hAnsi="Arial" w:cs="Arial"/>
          <w:sz w:val="20"/>
          <w:lang w:val="nb-NO"/>
        </w:rPr>
        <w:t xml:space="preserve">e-post oppgitt ved påmelding. </w:t>
      </w:r>
    </w:p>
    <w:p w14:paraId="42C868B5" w14:textId="75845840" w:rsidR="003F52B9" w:rsidRPr="009202C5" w:rsidRDefault="4523832E" w:rsidP="4523832E">
      <w:pPr>
        <w:widowControl w:val="0"/>
        <w:spacing w:after="240" w:line="276" w:lineRule="auto"/>
        <w:rPr>
          <w:rFonts w:ascii="Arial" w:eastAsiaTheme="minorEastAsia" w:hAnsi="Arial" w:cs="Arial"/>
          <w:color w:val="auto"/>
          <w:sz w:val="20"/>
          <w:lang w:val="nb-NO"/>
        </w:rPr>
      </w:pPr>
      <w:r w:rsidRPr="4523832E">
        <w:rPr>
          <w:rFonts w:ascii="Arial" w:eastAsiaTheme="minorEastAsia" w:hAnsi="Arial" w:cs="Arial"/>
          <w:color w:val="auto"/>
          <w:sz w:val="20"/>
          <w:lang w:val="nb-NO"/>
        </w:rPr>
        <w:t xml:space="preserve">Påfølgende prøvetreninger gjennomføres </w:t>
      </w:r>
      <w:r w:rsidR="00ED0F55">
        <w:rPr>
          <w:rFonts w:ascii="Arial" w:eastAsiaTheme="minorEastAsia" w:hAnsi="Arial" w:cs="Arial"/>
          <w:color w:val="auto"/>
          <w:sz w:val="20"/>
          <w:lang w:val="nb-NO"/>
        </w:rPr>
        <w:t>7</w:t>
      </w:r>
      <w:r w:rsidRPr="4523832E">
        <w:rPr>
          <w:rFonts w:ascii="Arial" w:eastAsiaTheme="minorEastAsia" w:hAnsi="Arial" w:cs="Arial"/>
          <w:color w:val="auto"/>
          <w:sz w:val="20"/>
          <w:lang w:val="nb-NO"/>
        </w:rPr>
        <w:t>. Desember og 1</w:t>
      </w:r>
      <w:r w:rsidR="00ED0F55">
        <w:rPr>
          <w:rFonts w:ascii="Arial" w:eastAsiaTheme="minorEastAsia" w:hAnsi="Arial" w:cs="Arial"/>
          <w:color w:val="auto"/>
          <w:sz w:val="20"/>
          <w:lang w:val="nb-NO"/>
        </w:rPr>
        <w:t>1</w:t>
      </w:r>
      <w:r w:rsidRPr="4523832E">
        <w:rPr>
          <w:rFonts w:ascii="Arial" w:eastAsiaTheme="minorEastAsia" w:hAnsi="Arial" w:cs="Arial"/>
          <w:color w:val="auto"/>
          <w:sz w:val="20"/>
          <w:lang w:val="nb-NO"/>
        </w:rPr>
        <w:t xml:space="preserve">. Desember kl. 17.00- 18.30 for rekrutt og 18.30-20.30 for junior og senior. Prøvetreningene foregår i turnhallen. Utøverne får svar på om de blir tilbudt en plass eller ikke på det aktuelle konkurranseparti i god tid før jul. </w:t>
      </w:r>
    </w:p>
    <w:p w14:paraId="1D3FD3B7" w14:textId="549FD5A2" w:rsidR="00EC01EC" w:rsidRDefault="00EC01EC" w:rsidP="00892308">
      <w:pPr>
        <w:pStyle w:val="Overskrift2"/>
        <w:spacing w:line="276" w:lineRule="auto"/>
        <w:rPr>
          <w:lang w:val="nb-NO"/>
        </w:rPr>
      </w:pPr>
      <w:r>
        <w:rPr>
          <w:lang w:val="nb-NO"/>
        </w:rPr>
        <w:lastRenderedPageBreak/>
        <w:t>Grunnlag for vurdering</w:t>
      </w:r>
    </w:p>
    <w:p w14:paraId="52CA4F16" w14:textId="18734B16" w:rsidR="00BC7C8F" w:rsidRDefault="00A93AE2" w:rsidP="00892308">
      <w:pPr>
        <w:widowControl w:val="0"/>
        <w:spacing w:after="240" w:line="276" w:lineRule="auto"/>
        <w:rPr>
          <w:rFonts w:ascii="Arial" w:eastAsiaTheme="minorEastAsia" w:hAnsi="Arial" w:cs="Arial"/>
          <w:sz w:val="20"/>
          <w:lang w:val="nb-NO"/>
        </w:rPr>
      </w:pPr>
      <w:r>
        <w:rPr>
          <w:rFonts w:ascii="Arial" w:eastAsiaTheme="minorEastAsia" w:hAnsi="Arial" w:cs="Arial"/>
          <w:sz w:val="20"/>
          <w:lang w:val="nb-NO"/>
        </w:rPr>
        <w:t>Det er trenere på konkurransepartiene</w:t>
      </w:r>
      <w:r w:rsidR="009202C5">
        <w:rPr>
          <w:rFonts w:ascii="Arial" w:eastAsiaTheme="minorEastAsia" w:hAnsi="Arial" w:cs="Arial"/>
          <w:sz w:val="20"/>
          <w:lang w:val="nb-NO"/>
        </w:rPr>
        <w:t xml:space="preserve"> som </w:t>
      </w:r>
      <w:r>
        <w:rPr>
          <w:rFonts w:ascii="Arial" w:eastAsiaTheme="minorEastAsia" w:hAnsi="Arial" w:cs="Arial"/>
          <w:sz w:val="20"/>
          <w:lang w:val="nb-NO"/>
        </w:rPr>
        <w:t xml:space="preserve">vurderer </w:t>
      </w:r>
      <w:r w:rsidR="004079CA" w:rsidRPr="009202C5">
        <w:rPr>
          <w:rFonts w:ascii="Arial" w:eastAsiaTheme="minorEastAsia" w:hAnsi="Arial" w:cs="Arial"/>
          <w:sz w:val="20"/>
          <w:lang w:val="nb-NO"/>
        </w:rPr>
        <w:t>om konkurransepartiet er passende for utøverens nivå.</w:t>
      </w:r>
      <w:r w:rsidR="00EC01EC">
        <w:rPr>
          <w:rFonts w:ascii="Arial" w:eastAsiaTheme="minorEastAsia" w:hAnsi="Arial" w:cs="Arial"/>
          <w:sz w:val="20"/>
          <w:lang w:val="nb-NO"/>
        </w:rPr>
        <w:t xml:space="preserve"> I rekrutteringen er det et mål om å</w:t>
      </w:r>
      <w:r w:rsidR="00EC01EC" w:rsidRPr="009202C5">
        <w:rPr>
          <w:rFonts w:ascii="Arial" w:eastAsiaTheme="minorEastAsia" w:hAnsi="Arial" w:cs="Arial"/>
          <w:sz w:val="20"/>
          <w:lang w:val="nb-NO"/>
        </w:rPr>
        <w:t xml:space="preserve"> sikre bal</w:t>
      </w:r>
      <w:r w:rsidR="00BC7C8F">
        <w:rPr>
          <w:rFonts w:ascii="Arial" w:eastAsiaTheme="minorEastAsia" w:hAnsi="Arial" w:cs="Arial"/>
          <w:sz w:val="20"/>
          <w:lang w:val="nb-NO"/>
        </w:rPr>
        <w:t>anse i antall utøvere og trenere</w:t>
      </w:r>
      <w:r w:rsidR="00EC01EC" w:rsidRPr="009202C5">
        <w:rPr>
          <w:rFonts w:ascii="Arial" w:eastAsiaTheme="minorEastAsia" w:hAnsi="Arial" w:cs="Arial"/>
          <w:sz w:val="20"/>
          <w:lang w:val="nb-NO"/>
        </w:rPr>
        <w:t xml:space="preserve">, god treningskvalitet og et riktige tilbud </w:t>
      </w:r>
      <w:r w:rsidR="00EC01EC">
        <w:rPr>
          <w:rFonts w:ascii="Arial" w:eastAsiaTheme="minorEastAsia" w:hAnsi="Arial" w:cs="Arial"/>
          <w:sz w:val="20"/>
          <w:lang w:val="nb-NO"/>
        </w:rPr>
        <w:t>tilpasset utøverens nivå.</w:t>
      </w:r>
    </w:p>
    <w:p w14:paraId="26B6CF63" w14:textId="77777777" w:rsidR="00BC7C8F" w:rsidRPr="009202C5" w:rsidRDefault="00BC7C8F" w:rsidP="00892308">
      <w:pPr>
        <w:widowControl w:val="0"/>
        <w:spacing w:after="240" w:line="276" w:lineRule="auto"/>
        <w:rPr>
          <w:rFonts w:ascii="Arial" w:eastAsiaTheme="minorEastAsia" w:hAnsi="Arial" w:cs="Arial"/>
          <w:sz w:val="20"/>
          <w:lang w:val="nb-NO"/>
        </w:rPr>
      </w:pPr>
      <w:r w:rsidRPr="009202C5">
        <w:rPr>
          <w:rFonts w:ascii="Arial" w:eastAsiaTheme="minorEastAsia" w:hAnsi="Arial" w:cs="Arial"/>
          <w:sz w:val="20"/>
          <w:lang w:val="nb-NO"/>
        </w:rPr>
        <w:t>Utøvere som allerede har en plass på</w:t>
      </w:r>
      <w:r>
        <w:rPr>
          <w:rFonts w:ascii="Arial" w:eastAsiaTheme="minorEastAsia" w:hAnsi="Arial" w:cs="Arial"/>
          <w:sz w:val="20"/>
          <w:lang w:val="nb-NO"/>
        </w:rPr>
        <w:t xml:space="preserve"> et</w:t>
      </w:r>
      <w:r w:rsidRPr="009202C5">
        <w:rPr>
          <w:rFonts w:ascii="Arial" w:eastAsiaTheme="minorEastAsia" w:hAnsi="Arial" w:cs="Arial"/>
          <w:sz w:val="20"/>
          <w:lang w:val="nb-NO"/>
        </w:rPr>
        <w:t xml:space="preserve"> breddeparti</w:t>
      </w:r>
      <w:r>
        <w:rPr>
          <w:rFonts w:ascii="Arial" w:eastAsiaTheme="minorEastAsia" w:hAnsi="Arial" w:cs="Arial"/>
          <w:sz w:val="20"/>
          <w:lang w:val="nb-NO"/>
        </w:rPr>
        <w:t>,</w:t>
      </w:r>
      <w:r w:rsidRPr="009202C5">
        <w:rPr>
          <w:rFonts w:ascii="Arial" w:eastAsiaTheme="minorEastAsia" w:hAnsi="Arial" w:cs="Arial"/>
          <w:sz w:val="20"/>
          <w:lang w:val="nb-NO"/>
        </w:rPr>
        <w:t xml:space="preserve"> beholder plassen selv om de ikke blir tilbudt plass på konkurransepartiet.</w:t>
      </w:r>
      <w:r>
        <w:rPr>
          <w:rFonts w:ascii="Arial" w:eastAsiaTheme="minorEastAsia" w:hAnsi="Arial" w:cs="Arial"/>
          <w:sz w:val="20"/>
          <w:lang w:val="nb-NO"/>
        </w:rPr>
        <w:t xml:space="preserve"> Utøvere som ikke har en plass på et breddeparti, blir dessverre ikke tilbudt en slik breddeparti-plass på grunn av fulle partier og lange ventelister.</w:t>
      </w:r>
    </w:p>
    <w:p w14:paraId="040B2700" w14:textId="578B408B" w:rsidR="00604B30" w:rsidRPr="009202C5" w:rsidRDefault="00A93AE2" w:rsidP="00892308">
      <w:pPr>
        <w:widowControl w:val="0"/>
        <w:spacing w:after="240" w:line="276" w:lineRule="auto"/>
        <w:rPr>
          <w:rFonts w:ascii="Arial" w:eastAsiaTheme="minorEastAsia" w:hAnsi="Arial" w:cs="Arial"/>
          <w:sz w:val="20"/>
          <w:lang w:val="nb-NO"/>
        </w:rPr>
      </w:pPr>
      <w:r w:rsidRPr="00210B95">
        <w:rPr>
          <w:rFonts w:ascii="Arial" w:eastAsiaTheme="minorEastAsia" w:hAnsi="Arial" w:cs="Arial"/>
          <w:sz w:val="20"/>
          <w:lang w:val="nb-NO"/>
        </w:rPr>
        <w:t>K</w:t>
      </w:r>
      <w:r w:rsidR="00A14707" w:rsidRPr="00210B95">
        <w:rPr>
          <w:rFonts w:ascii="Arial" w:eastAsiaTheme="minorEastAsia" w:hAnsi="Arial" w:cs="Arial"/>
          <w:sz w:val="20"/>
          <w:lang w:val="nb-NO"/>
        </w:rPr>
        <w:t>onkurranseparti</w:t>
      </w:r>
      <w:r w:rsidRPr="00210B95">
        <w:rPr>
          <w:rFonts w:ascii="Arial" w:eastAsiaTheme="minorEastAsia" w:hAnsi="Arial" w:cs="Arial"/>
          <w:sz w:val="20"/>
          <w:lang w:val="nb-NO"/>
        </w:rPr>
        <w:t>ene</w:t>
      </w:r>
      <w:r w:rsidR="00A14707" w:rsidRPr="00210B95">
        <w:rPr>
          <w:rFonts w:ascii="Arial" w:eastAsiaTheme="minorEastAsia" w:hAnsi="Arial" w:cs="Arial"/>
          <w:sz w:val="20"/>
          <w:lang w:val="nb-NO"/>
        </w:rPr>
        <w:t xml:space="preserve"> </w:t>
      </w:r>
      <w:r w:rsidR="00A14707" w:rsidRPr="00A14707">
        <w:rPr>
          <w:rFonts w:ascii="Arial" w:eastAsiaTheme="minorEastAsia" w:hAnsi="Arial" w:cs="Arial"/>
          <w:sz w:val="20"/>
          <w:lang w:val="nb-NO"/>
        </w:rPr>
        <w:t>fordeles</w:t>
      </w:r>
      <w:r>
        <w:rPr>
          <w:rFonts w:ascii="Arial" w:eastAsiaTheme="minorEastAsia" w:hAnsi="Arial" w:cs="Arial"/>
          <w:sz w:val="20"/>
          <w:lang w:val="nb-NO"/>
        </w:rPr>
        <w:t xml:space="preserve"> ut </w:t>
      </w:r>
      <w:proofErr w:type="gramStart"/>
      <w:r>
        <w:rPr>
          <w:rFonts w:ascii="Arial" w:eastAsiaTheme="minorEastAsia" w:hAnsi="Arial" w:cs="Arial"/>
          <w:sz w:val="20"/>
          <w:lang w:val="nb-NO"/>
        </w:rPr>
        <w:t>i fra</w:t>
      </w:r>
      <w:proofErr w:type="gramEnd"/>
      <w:r>
        <w:rPr>
          <w:rFonts w:ascii="Arial" w:eastAsiaTheme="minorEastAsia" w:hAnsi="Arial" w:cs="Arial"/>
          <w:sz w:val="20"/>
          <w:lang w:val="nb-NO"/>
        </w:rPr>
        <w:t xml:space="preserve"> alder</w:t>
      </w:r>
      <w:r w:rsidR="003F187D" w:rsidRPr="009202C5">
        <w:rPr>
          <w:rFonts w:ascii="Arial" w:eastAsiaTheme="minorEastAsia" w:hAnsi="Arial" w:cs="Arial"/>
          <w:sz w:val="20"/>
          <w:lang w:val="nb-NO"/>
        </w:rPr>
        <w:t xml:space="preserve">: </w:t>
      </w:r>
    </w:p>
    <w:p w14:paraId="1AB8A0AF" w14:textId="557FC6DF" w:rsidR="00D35830" w:rsidRPr="00A31A6E" w:rsidRDefault="1DE7256E" w:rsidP="00892308">
      <w:pPr>
        <w:pStyle w:val="Listeavsnitt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/>
        <w:rPr>
          <w:rFonts w:ascii="Arial" w:hAnsi="Arial" w:cs="Arial"/>
        </w:rPr>
      </w:pPr>
      <w:r w:rsidRPr="1DE7256E">
        <w:rPr>
          <w:rFonts w:ascii="Arial" w:hAnsi="Arial" w:cs="Arial"/>
          <w:sz w:val="20"/>
          <w:szCs w:val="20"/>
        </w:rPr>
        <w:t>Alle som er født i -1</w:t>
      </w:r>
      <w:r w:rsidR="00305588">
        <w:rPr>
          <w:rFonts w:ascii="Arial" w:hAnsi="Arial" w:cs="Arial"/>
          <w:sz w:val="20"/>
          <w:szCs w:val="20"/>
        </w:rPr>
        <w:t>1</w:t>
      </w:r>
      <w:r w:rsidRPr="1DE7256E">
        <w:rPr>
          <w:rFonts w:ascii="Arial" w:hAnsi="Arial" w:cs="Arial"/>
          <w:sz w:val="20"/>
          <w:szCs w:val="20"/>
        </w:rPr>
        <w:t>, -1</w:t>
      </w:r>
      <w:r w:rsidR="00305588">
        <w:rPr>
          <w:rFonts w:ascii="Arial" w:hAnsi="Arial" w:cs="Arial"/>
          <w:sz w:val="20"/>
          <w:szCs w:val="20"/>
        </w:rPr>
        <w:t>2</w:t>
      </w:r>
      <w:r w:rsidRPr="1DE7256E">
        <w:rPr>
          <w:rFonts w:ascii="Arial" w:hAnsi="Arial" w:cs="Arial"/>
          <w:sz w:val="20"/>
          <w:szCs w:val="20"/>
        </w:rPr>
        <w:t xml:space="preserve"> eller -1</w:t>
      </w:r>
      <w:r w:rsidR="00305588">
        <w:rPr>
          <w:rFonts w:ascii="Arial" w:hAnsi="Arial" w:cs="Arial"/>
          <w:sz w:val="20"/>
          <w:szCs w:val="20"/>
        </w:rPr>
        <w:t>3</w:t>
      </w:r>
      <w:r w:rsidRPr="1DE7256E">
        <w:rPr>
          <w:rFonts w:ascii="Arial" w:hAnsi="Arial" w:cs="Arial"/>
          <w:sz w:val="20"/>
          <w:szCs w:val="20"/>
        </w:rPr>
        <w:t xml:space="preserve"> kan delta på opptak til rekrutt. </w:t>
      </w:r>
    </w:p>
    <w:p w14:paraId="2E3B1300" w14:textId="24AFC6AB" w:rsidR="00A31A6E" w:rsidRPr="00A31A6E" w:rsidRDefault="1DE7256E" w:rsidP="00892308">
      <w:pPr>
        <w:pStyle w:val="Listeavsnitt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/>
        <w:rPr>
          <w:rFonts w:ascii="Arial" w:hAnsi="Arial" w:cs="Arial"/>
        </w:rPr>
      </w:pPr>
      <w:r w:rsidRPr="1DE7256E">
        <w:rPr>
          <w:rFonts w:ascii="Arial" w:hAnsi="Arial" w:cs="Arial"/>
          <w:sz w:val="20"/>
          <w:szCs w:val="20"/>
        </w:rPr>
        <w:t>Alle som er født i -0</w:t>
      </w:r>
      <w:r w:rsidR="00305588">
        <w:rPr>
          <w:rFonts w:ascii="Arial" w:hAnsi="Arial" w:cs="Arial"/>
          <w:sz w:val="20"/>
          <w:szCs w:val="20"/>
        </w:rPr>
        <w:t>9</w:t>
      </w:r>
      <w:r w:rsidRPr="1DE7256E">
        <w:rPr>
          <w:rFonts w:ascii="Arial" w:hAnsi="Arial" w:cs="Arial"/>
          <w:sz w:val="20"/>
          <w:szCs w:val="20"/>
        </w:rPr>
        <w:t xml:space="preserve"> og -</w:t>
      </w:r>
      <w:r w:rsidR="00305588">
        <w:rPr>
          <w:rFonts w:ascii="Arial" w:hAnsi="Arial" w:cs="Arial"/>
          <w:sz w:val="20"/>
          <w:szCs w:val="20"/>
        </w:rPr>
        <w:t>10</w:t>
      </w:r>
      <w:r w:rsidRPr="1DE7256E">
        <w:rPr>
          <w:rFonts w:ascii="Arial" w:hAnsi="Arial" w:cs="Arial"/>
          <w:sz w:val="20"/>
          <w:szCs w:val="20"/>
        </w:rPr>
        <w:t xml:space="preserve"> kan delta på opptak til junior. </w:t>
      </w:r>
    </w:p>
    <w:p w14:paraId="700CDC3B" w14:textId="79D98AFA" w:rsidR="00A31A6E" w:rsidRPr="009202C5" w:rsidRDefault="4523832E" w:rsidP="00892308">
      <w:pPr>
        <w:pStyle w:val="Listeavsnitt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/>
        <w:rPr>
          <w:rFonts w:ascii="Arial" w:hAnsi="Arial" w:cs="Arial"/>
        </w:rPr>
      </w:pPr>
      <w:r w:rsidRPr="4523832E">
        <w:rPr>
          <w:rFonts w:ascii="Arial" w:hAnsi="Arial" w:cs="Arial"/>
          <w:sz w:val="20"/>
          <w:szCs w:val="20"/>
        </w:rPr>
        <w:t>Alle som er født i -0</w:t>
      </w:r>
      <w:r w:rsidR="00305588">
        <w:rPr>
          <w:rFonts w:ascii="Arial" w:hAnsi="Arial" w:cs="Arial"/>
          <w:sz w:val="20"/>
          <w:szCs w:val="20"/>
        </w:rPr>
        <w:t>8</w:t>
      </w:r>
      <w:r w:rsidRPr="4523832E">
        <w:rPr>
          <w:rFonts w:ascii="Arial" w:hAnsi="Arial" w:cs="Arial"/>
          <w:sz w:val="20"/>
          <w:szCs w:val="20"/>
        </w:rPr>
        <w:t xml:space="preserve"> og tidligere kan delta på opptak til senior.</w:t>
      </w:r>
    </w:p>
    <w:p w14:paraId="4C77DA39" w14:textId="5A6768D2" w:rsidR="00313A27" w:rsidRPr="00A14707" w:rsidRDefault="0481CE90" w:rsidP="00892308">
      <w:pPr>
        <w:pStyle w:val="Listeavsnitt"/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40"/>
        <w:rPr>
          <w:rFonts w:ascii="Arial" w:hAnsi="Arial" w:cs="Arial"/>
          <w:sz w:val="20"/>
          <w:szCs w:val="20"/>
        </w:rPr>
      </w:pPr>
      <w:r w:rsidRPr="0481CE90">
        <w:rPr>
          <w:rFonts w:ascii="Arial" w:hAnsi="Arial" w:cs="Arial"/>
          <w:sz w:val="20"/>
          <w:szCs w:val="20"/>
        </w:rPr>
        <w:t xml:space="preserve">Utøvere som ikke er medlem av RTF oppfordres også til å delta på opptak.  </w:t>
      </w:r>
    </w:p>
    <w:p w14:paraId="4A4CD039" w14:textId="77777777" w:rsidR="00313A27" w:rsidRPr="00313A27" w:rsidRDefault="00313A27" w:rsidP="4523832E">
      <w:pPr>
        <w:pStyle w:val="Listeavsnitt"/>
        <w:widowControl w:val="0"/>
        <w:tabs>
          <w:tab w:val="left" w:pos="220"/>
          <w:tab w:val="left" w:pos="720"/>
        </w:tabs>
        <w:spacing w:after="240"/>
        <w:ind w:left="708"/>
        <w:rPr>
          <w:rFonts w:ascii="Arial" w:eastAsiaTheme="minorEastAsia" w:hAnsi="Arial" w:cs="Arial"/>
          <w:sz w:val="20"/>
          <w:szCs w:val="20"/>
        </w:rPr>
      </w:pPr>
    </w:p>
    <w:p w14:paraId="2D63D41C" w14:textId="3BD9EBD0" w:rsidR="003177A5" w:rsidRDefault="004D1C29" w:rsidP="00892308">
      <w:pPr>
        <w:pStyle w:val="Overskrift2"/>
        <w:spacing w:line="276" w:lineRule="auto"/>
        <w:rPr>
          <w:lang w:val="nb-NO"/>
        </w:rPr>
      </w:pPr>
      <w:r>
        <w:rPr>
          <w:lang w:val="nb-NO"/>
        </w:rPr>
        <w:t>Vurderingskriterier</w:t>
      </w:r>
    </w:p>
    <w:p w14:paraId="1417BF92" w14:textId="77777777" w:rsidR="00BB5820" w:rsidRDefault="006E54D7" w:rsidP="00892308">
      <w:pPr>
        <w:widowControl w:val="0"/>
        <w:spacing w:after="240" w:line="276" w:lineRule="auto"/>
        <w:rPr>
          <w:rFonts w:ascii="Arial" w:eastAsiaTheme="minorEastAsia" w:hAnsi="Arial" w:cs="Arial"/>
          <w:sz w:val="20"/>
          <w:lang w:val="nb-NO"/>
        </w:rPr>
      </w:pPr>
      <w:r w:rsidRPr="009202C5">
        <w:rPr>
          <w:rFonts w:ascii="Arial" w:eastAsiaTheme="minorEastAsia" w:hAnsi="Arial" w:cs="Arial"/>
          <w:sz w:val="20"/>
          <w:lang w:val="nb-NO"/>
        </w:rPr>
        <w:t>Deltagelse på konkurranseparti forutsetter treningsmengde, motivasjon</w:t>
      </w:r>
      <w:r>
        <w:rPr>
          <w:rFonts w:ascii="Arial" w:eastAsiaTheme="minorEastAsia" w:hAnsi="Arial" w:cs="Arial"/>
          <w:sz w:val="20"/>
          <w:lang w:val="nb-NO"/>
        </w:rPr>
        <w:t xml:space="preserve"> </w:t>
      </w:r>
      <w:r w:rsidRPr="009202C5">
        <w:rPr>
          <w:rFonts w:ascii="Arial" w:eastAsiaTheme="minorEastAsia" w:hAnsi="Arial" w:cs="Arial"/>
          <w:sz w:val="20"/>
          <w:lang w:val="nb-NO"/>
        </w:rPr>
        <w:t>og ferd</w:t>
      </w:r>
      <w:r>
        <w:rPr>
          <w:rFonts w:ascii="Arial" w:eastAsiaTheme="minorEastAsia" w:hAnsi="Arial" w:cs="Arial"/>
          <w:sz w:val="20"/>
          <w:lang w:val="nb-NO"/>
        </w:rPr>
        <w:t xml:space="preserve">igheter både fysisk og teknisk. </w:t>
      </w:r>
      <w:r w:rsidRPr="009202C5">
        <w:rPr>
          <w:rFonts w:ascii="Arial" w:eastAsiaTheme="minorEastAsia" w:hAnsi="Arial" w:cs="Arial"/>
          <w:sz w:val="20"/>
          <w:lang w:val="nb-NO"/>
        </w:rPr>
        <w:t>Utøverne vil bli vurdert</w:t>
      </w:r>
      <w:r>
        <w:rPr>
          <w:rFonts w:ascii="Arial" w:eastAsiaTheme="minorEastAsia" w:hAnsi="Arial" w:cs="Arial"/>
          <w:sz w:val="20"/>
          <w:lang w:val="nb-NO"/>
        </w:rPr>
        <w:t xml:space="preserve"> </w:t>
      </w:r>
      <w:r w:rsidRPr="009202C5">
        <w:rPr>
          <w:rFonts w:ascii="Arial" w:eastAsiaTheme="minorEastAsia" w:hAnsi="Arial" w:cs="Arial"/>
          <w:sz w:val="20"/>
          <w:lang w:val="nb-NO"/>
        </w:rPr>
        <w:t>på blant annet teknikk, utførelse, styrke</w:t>
      </w:r>
      <w:r>
        <w:rPr>
          <w:rFonts w:ascii="Arial" w:eastAsiaTheme="minorEastAsia" w:hAnsi="Arial" w:cs="Arial"/>
          <w:sz w:val="20"/>
          <w:lang w:val="nb-NO"/>
        </w:rPr>
        <w:t xml:space="preserve">, </w:t>
      </w:r>
      <w:r w:rsidRPr="009202C5">
        <w:rPr>
          <w:rFonts w:ascii="Arial" w:eastAsiaTheme="minorEastAsia" w:hAnsi="Arial" w:cs="Arial"/>
          <w:sz w:val="20"/>
          <w:lang w:val="nb-NO"/>
        </w:rPr>
        <w:t>utviklingspotensial</w:t>
      </w:r>
      <w:r>
        <w:rPr>
          <w:rFonts w:ascii="Arial" w:eastAsiaTheme="minorEastAsia" w:hAnsi="Arial" w:cs="Arial"/>
          <w:sz w:val="20"/>
          <w:lang w:val="nb-NO"/>
        </w:rPr>
        <w:t xml:space="preserve"> og evne til å ta veiledning. Det vil være en helhetlig vurdering </w:t>
      </w:r>
      <w:r w:rsidRPr="009202C5">
        <w:rPr>
          <w:rFonts w:ascii="Arial" w:eastAsiaTheme="minorEastAsia" w:hAnsi="Arial" w:cs="Arial"/>
          <w:sz w:val="20"/>
          <w:lang w:val="nb-NO"/>
        </w:rPr>
        <w:t xml:space="preserve">som </w:t>
      </w:r>
      <w:r>
        <w:rPr>
          <w:rFonts w:ascii="Arial" w:eastAsiaTheme="minorEastAsia" w:hAnsi="Arial" w:cs="Arial"/>
          <w:sz w:val="20"/>
          <w:lang w:val="nb-NO"/>
        </w:rPr>
        <w:t>avgjør</w:t>
      </w:r>
      <w:r w:rsidRPr="009202C5">
        <w:rPr>
          <w:rFonts w:ascii="Arial" w:eastAsiaTheme="minorEastAsia" w:hAnsi="Arial" w:cs="Arial"/>
          <w:sz w:val="20"/>
          <w:lang w:val="nb-NO"/>
        </w:rPr>
        <w:t xml:space="preserve">. </w:t>
      </w:r>
    </w:p>
    <w:p w14:paraId="56DC6743" w14:textId="1353E227" w:rsidR="00604B30" w:rsidRPr="009202C5" w:rsidRDefault="003F187D" w:rsidP="00892308">
      <w:pPr>
        <w:widowControl w:val="0"/>
        <w:spacing w:after="240" w:line="276" w:lineRule="auto"/>
        <w:rPr>
          <w:rFonts w:ascii="Arial" w:hAnsi="Arial" w:cs="Arial"/>
          <w:lang w:val="nb-NO"/>
        </w:rPr>
      </w:pPr>
      <w:r w:rsidRPr="009202C5">
        <w:rPr>
          <w:rFonts w:ascii="Arial" w:eastAsiaTheme="minorEastAsia" w:hAnsi="Arial" w:cs="Arial"/>
          <w:sz w:val="20"/>
          <w:lang w:val="nb-NO"/>
        </w:rPr>
        <w:t>Det er variasjon i nivået på partiene fra år til år og det vil være variasjon på</w:t>
      </w:r>
      <w:r w:rsidR="006E54D7">
        <w:rPr>
          <w:rFonts w:ascii="Arial" w:eastAsiaTheme="minorEastAsia" w:hAnsi="Arial" w:cs="Arial"/>
          <w:sz w:val="20"/>
          <w:lang w:val="nb-NO"/>
        </w:rPr>
        <w:t xml:space="preserve"> nivået til de utøvere som blir anbefalt konkurransepartiet. </w:t>
      </w:r>
      <w:r w:rsidRPr="009202C5">
        <w:rPr>
          <w:rFonts w:ascii="Arial" w:eastAsiaTheme="minorEastAsia" w:hAnsi="Arial" w:cs="Arial"/>
          <w:sz w:val="20"/>
          <w:lang w:val="nb-NO"/>
        </w:rPr>
        <w:t>Vi kan likevel komme med noen anbefalinger om hva utøvere bør kunne når de møter til opptak:</w:t>
      </w:r>
    </w:p>
    <w:p w14:paraId="0B438F06" w14:textId="77777777" w:rsidR="006E54D7" w:rsidRDefault="006E54D7" w:rsidP="00892308">
      <w:pPr>
        <w:widowControl w:val="0"/>
        <w:spacing w:after="240" w:line="276" w:lineRule="auto"/>
        <w:rPr>
          <w:rFonts w:ascii="Arial" w:eastAsia="Palatino Linotype" w:hAnsi="Arial" w:cs="Arial"/>
          <w:sz w:val="20"/>
          <w:lang w:val="nb-NO"/>
        </w:rPr>
      </w:pPr>
      <w:r w:rsidRPr="009202C5">
        <w:rPr>
          <w:rFonts w:ascii="Arial" w:eastAsia="Palatino Linotype" w:hAnsi="Arial" w:cs="Arial"/>
          <w:sz w:val="20"/>
          <w:lang w:val="nb-NO"/>
        </w:rPr>
        <w:t xml:space="preserve">Rekrutt: Salto med halvskru på trampett og/eller araber-flikkflakk på </w:t>
      </w:r>
      <w:proofErr w:type="spellStart"/>
      <w:r w:rsidRPr="009202C5">
        <w:rPr>
          <w:rFonts w:ascii="Arial" w:eastAsia="Palatino Linotype" w:hAnsi="Arial" w:cs="Arial"/>
          <w:sz w:val="20"/>
          <w:lang w:val="nb-NO"/>
        </w:rPr>
        <w:t>tumbling</w:t>
      </w:r>
      <w:proofErr w:type="spellEnd"/>
      <w:r w:rsidRPr="009202C5">
        <w:rPr>
          <w:rFonts w:ascii="Arial" w:eastAsia="Palatino Linotype" w:hAnsi="Arial" w:cs="Arial"/>
          <w:sz w:val="20"/>
          <w:lang w:val="nb-NO"/>
        </w:rPr>
        <w:t>.</w:t>
      </w:r>
    </w:p>
    <w:p w14:paraId="60726881" w14:textId="3914E2CC" w:rsidR="00604B30" w:rsidRPr="009202C5" w:rsidRDefault="00A14707" w:rsidP="00892308">
      <w:pPr>
        <w:widowControl w:val="0"/>
        <w:spacing w:after="240" w:line="276" w:lineRule="auto"/>
        <w:rPr>
          <w:rFonts w:ascii="Arial" w:hAnsi="Arial" w:cs="Arial"/>
          <w:lang w:val="nb-NO"/>
        </w:rPr>
      </w:pPr>
      <w:r>
        <w:rPr>
          <w:rFonts w:ascii="Arial" w:eastAsia="Palatino Linotype" w:hAnsi="Arial" w:cs="Arial"/>
          <w:sz w:val="20"/>
          <w:lang w:val="nb-NO"/>
        </w:rPr>
        <w:t>Junior: Strak salto med 1</w:t>
      </w:r>
      <w:r w:rsidR="00210B95">
        <w:rPr>
          <w:rFonts w:ascii="Arial" w:eastAsia="Palatino Linotype" w:hAnsi="Arial" w:cs="Arial"/>
          <w:sz w:val="20"/>
          <w:lang w:val="nb-NO"/>
        </w:rPr>
        <w:t>,5</w:t>
      </w:r>
      <w:r w:rsidR="00441C48">
        <w:rPr>
          <w:rFonts w:ascii="Arial" w:eastAsia="Palatino Linotype" w:hAnsi="Arial" w:cs="Arial"/>
          <w:sz w:val="20"/>
          <w:lang w:val="nb-NO"/>
        </w:rPr>
        <w:t xml:space="preserve"> </w:t>
      </w:r>
      <w:r w:rsidR="003F187D" w:rsidRPr="009202C5">
        <w:rPr>
          <w:rFonts w:ascii="Arial" w:eastAsia="Palatino Linotype" w:hAnsi="Arial" w:cs="Arial"/>
          <w:sz w:val="20"/>
          <w:lang w:val="nb-NO"/>
        </w:rPr>
        <w:t>skru på trampett. Araber-flikkflakk-</w:t>
      </w:r>
      <w:proofErr w:type="spellStart"/>
      <w:r w:rsidR="003F187D" w:rsidRPr="009202C5">
        <w:rPr>
          <w:rFonts w:ascii="Arial" w:eastAsia="Palatino Linotype" w:hAnsi="Arial" w:cs="Arial"/>
          <w:sz w:val="20"/>
          <w:lang w:val="nb-NO"/>
        </w:rPr>
        <w:t>bakoversalto</w:t>
      </w:r>
      <w:proofErr w:type="spellEnd"/>
      <w:r w:rsidR="003F187D" w:rsidRPr="009202C5">
        <w:rPr>
          <w:rFonts w:ascii="Arial" w:eastAsia="Palatino Linotype" w:hAnsi="Arial" w:cs="Arial"/>
          <w:sz w:val="20"/>
          <w:lang w:val="nb-NO"/>
        </w:rPr>
        <w:t xml:space="preserve"> på </w:t>
      </w:r>
      <w:proofErr w:type="spellStart"/>
      <w:r w:rsidR="003F187D" w:rsidRPr="009202C5">
        <w:rPr>
          <w:rFonts w:ascii="Arial" w:eastAsia="Palatino Linotype" w:hAnsi="Arial" w:cs="Arial"/>
          <w:sz w:val="20"/>
          <w:lang w:val="nb-NO"/>
        </w:rPr>
        <w:t>tumbling</w:t>
      </w:r>
      <w:proofErr w:type="spellEnd"/>
      <w:r w:rsidR="003F187D" w:rsidRPr="009202C5">
        <w:rPr>
          <w:rFonts w:ascii="Arial" w:eastAsia="Palatino Linotype" w:hAnsi="Arial" w:cs="Arial"/>
          <w:sz w:val="20"/>
          <w:lang w:val="nb-NO"/>
        </w:rPr>
        <w:t>.</w:t>
      </w:r>
    </w:p>
    <w:p w14:paraId="30468CA9" w14:textId="77777777" w:rsidR="00892308" w:rsidRPr="00892308" w:rsidRDefault="00892308" w:rsidP="00892308">
      <w:pPr>
        <w:pStyle w:val="Overskrift2"/>
        <w:spacing w:line="276" w:lineRule="auto"/>
        <w:rPr>
          <w:lang w:val="nb-NO"/>
        </w:rPr>
      </w:pPr>
      <w:r w:rsidRPr="00892308">
        <w:rPr>
          <w:lang w:val="nb-NO"/>
        </w:rPr>
        <w:t>Passer konkurransepartiet for meg?</w:t>
      </w:r>
    </w:p>
    <w:p w14:paraId="4BF09C09" w14:textId="20BB5448" w:rsidR="00604B30" w:rsidRPr="009202C5" w:rsidRDefault="4523832E" w:rsidP="00892308">
      <w:pPr>
        <w:widowControl w:val="0"/>
        <w:spacing w:after="293" w:line="276" w:lineRule="auto"/>
        <w:rPr>
          <w:rFonts w:ascii="Arial" w:hAnsi="Arial" w:cs="Arial"/>
          <w:lang w:val="nb-NO"/>
        </w:rPr>
      </w:pPr>
      <w:r w:rsidRPr="4523832E">
        <w:rPr>
          <w:rFonts w:ascii="Arial" w:eastAsiaTheme="minorEastAsia" w:hAnsi="Arial" w:cs="Arial"/>
          <w:sz w:val="20"/>
          <w:lang w:val="nb-NO"/>
        </w:rPr>
        <w:t xml:space="preserve">Partiene har mer krevende treninger enn breddepartiene og er for de som ønsker å trene mer og ønsker utfordringer i form av troppsgymnastikk-konkurranser. Deltagelse krever jevnt oppmøte og innsatsvilje. Det satses mot troppskonkurranser i </w:t>
      </w:r>
      <w:r w:rsidRPr="4523832E">
        <w:rPr>
          <w:rFonts w:ascii="Arial" w:eastAsiaTheme="minorEastAsia" w:hAnsi="Arial" w:cs="Arial"/>
          <w:sz w:val="20"/>
          <w:u w:val="single"/>
          <w:lang w:val="nb-NO"/>
        </w:rPr>
        <w:t>trampett</w:t>
      </w:r>
      <w:r w:rsidRPr="4523832E">
        <w:rPr>
          <w:rFonts w:ascii="Arial" w:eastAsiaTheme="minorEastAsia" w:hAnsi="Arial" w:cs="Arial"/>
          <w:sz w:val="20"/>
          <w:lang w:val="nb-NO"/>
        </w:rPr>
        <w:t xml:space="preserve"> og </w:t>
      </w:r>
      <w:proofErr w:type="spellStart"/>
      <w:r w:rsidRPr="4523832E">
        <w:rPr>
          <w:rFonts w:ascii="Arial" w:eastAsiaTheme="minorEastAsia" w:hAnsi="Arial" w:cs="Arial"/>
          <w:sz w:val="20"/>
          <w:u w:val="single"/>
          <w:lang w:val="nb-NO"/>
        </w:rPr>
        <w:t>tumbling</w:t>
      </w:r>
      <w:proofErr w:type="spellEnd"/>
      <w:r w:rsidRPr="4523832E">
        <w:rPr>
          <w:rFonts w:ascii="Arial" w:eastAsiaTheme="minorEastAsia" w:hAnsi="Arial" w:cs="Arial"/>
          <w:sz w:val="20"/>
          <w:lang w:val="nb-NO"/>
        </w:rPr>
        <w:t xml:space="preserve">, med treninger 3 dager i uka. Det forutsettes at utøvere på konkurransepartiene deltar i ca. 4-6 konkurranser i året. Treningstider finner du på våre nettsider: </w:t>
      </w:r>
      <w:hyperlink r:id="rId8">
        <w:r w:rsidRPr="4523832E">
          <w:rPr>
            <w:rStyle w:val="Hyperkobling"/>
            <w:rFonts w:ascii="Arial" w:eastAsiaTheme="minorEastAsia" w:hAnsi="Arial" w:cs="Arial"/>
            <w:sz w:val="20"/>
            <w:lang w:val="nb-NO"/>
          </w:rPr>
          <w:t>Rekrutt</w:t>
        </w:r>
      </w:hyperlink>
      <w:r w:rsidRPr="4523832E">
        <w:rPr>
          <w:rFonts w:ascii="Arial" w:eastAsiaTheme="minorEastAsia" w:hAnsi="Arial" w:cs="Arial"/>
          <w:sz w:val="20"/>
          <w:lang w:val="nb-NO"/>
        </w:rPr>
        <w:t xml:space="preserve">, </w:t>
      </w:r>
      <w:hyperlink r:id="rId9">
        <w:r w:rsidRPr="4523832E">
          <w:rPr>
            <w:rStyle w:val="Hyperkobling"/>
            <w:rFonts w:ascii="Arial" w:eastAsiaTheme="minorEastAsia" w:hAnsi="Arial" w:cs="Arial"/>
            <w:sz w:val="20"/>
            <w:lang w:val="nb-NO"/>
          </w:rPr>
          <w:t>Junior,</w:t>
        </w:r>
      </w:hyperlink>
      <w:r w:rsidRPr="4523832E">
        <w:rPr>
          <w:rFonts w:ascii="Arial" w:eastAsiaTheme="minorEastAsia" w:hAnsi="Arial" w:cs="Arial"/>
          <w:sz w:val="20"/>
          <w:lang w:val="nb-NO"/>
        </w:rPr>
        <w:t xml:space="preserve"> </w:t>
      </w:r>
      <w:hyperlink r:id="rId10">
        <w:r w:rsidRPr="4523832E">
          <w:rPr>
            <w:rStyle w:val="Hyperkobling"/>
            <w:rFonts w:ascii="Arial" w:eastAsiaTheme="minorEastAsia" w:hAnsi="Arial" w:cs="Arial"/>
            <w:sz w:val="20"/>
            <w:lang w:val="nb-NO"/>
          </w:rPr>
          <w:t>Senior</w:t>
        </w:r>
      </w:hyperlink>
    </w:p>
    <w:p w14:paraId="01A361E0" w14:textId="36AFA8C8" w:rsidR="00604B30" w:rsidRPr="009202C5" w:rsidRDefault="003F187D" w:rsidP="00892308">
      <w:pPr>
        <w:widowControl w:val="0"/>
        <w:spacing w:after="240" w:line="276" w:lineRule="auto"/>
        <w:rPr>
          <w:rFonts w:ascii="Arial" w:eastAsiaTheme="minorHAnsi" w:hAnsi="Arial" w:cs="Arial"/>
          <w:sz w:val="20"/>
          <w:lang w:val="nb-NO"/>
        </w:rPr>
      </w:pPr>
      <w:r w:rsidRPr="009202C5">
        <w:rPr>
          <w:rFonts w:ascii="Arial" w:eastAsiaTheme="minorHAnsi" w:hAnsi="Arial" w:cs="Arial"/>
          <w:sz w:val="20"/>
          <w:lang w:val="nb-NO"/>
        </w:rPr>
        <w:t>Vi gleder oss allerede til et nytt år med positive utøvere som vil oppleve mestring, utfordringer og utvikling</w:t>
      </w:r>
      <w:r w:rsidRPr="009202C5">
        <w:rPr>
          <w:rFonts w:ascii="Segoe UI Symbol" w:eastAsiaTheme="minorHAnsi" w:hAnsi="Segoe UI Symbol" w:cs="Segoe UI Symbol"/>
          <w:sz w:val="20"/>
          <w:lang w:val="nb-NO"/>
        </w:rPr>
        <w:t>☺</w:t>
      </w:r>
      <w:r w:rsidRPr="009202C5">
        <w:rPr>
          <w:rFonts w:ascii="Arial" w:eastAsiaTheme="minorHAnsi" w:hAnsi="Arial" w:cs="Arial"/>
          <w:sz w:val="20"/>
          <w:lang w:val="nb-NO"/>
        </w:rPr>
        <w:t xml:space="preserve">. </w:t>
      </w:r>
    </w:p>
    <w:p w14:paraId="73EE8D50" w14:textId="5535EBD7" w:rsidR="00604B30" w:rsidRPr="009202C5" w:rsidRDefault="00E0111A" w:rsidP="00892308">
      <w:pPr>
        <w:widowControl w:val="0"/>
        <w:spacing w:after="240" w:line="276" w:lineRule="auto"/>
        <w:rPr>
          <w:rFonts w:ascii="Arial" w:hAnsi="Arial" w:cs="Arial"/>
          <w:lang w:val="nb-NO"/>
        </w:rPr>
      </w:pPr>
      <w:r w:rsidRPr="009202C5">
        <w:rPr>
          <w:rFonts w:ascii="Arial" w:eastAsiaTheme="minorHAnsi" w:hAnsi="Arial" w:cs="Arial"/>
          <w:sz w:val="20"/>
          <w:lang w:val="nb-NO"/>
        </w:rPr>
        <w:t>Vel møtt!!</w:t>
      </w:r>
      <w:r w:rsidR="00692051" w:rsidRPr="009202C5">
        <w:rPr>
          <w:rFonts w:ascii="Arial" w:eastAsiaTheme="minorHAnsi" w:hAnsi="Arial" w:cs="Arial"/>
          <w:sz w:val="20"/>
          <w:lang w:val="nb-NO"/>
        </w:rPr>
        <w:t xml:space="preserve"> </w:t>
      </w:r>
      <w:r w:rsidR="003F187D" w:rsidRPr="009202C5">
        <w:rPr>
          <w:rFonts w:ascii="Arial" w:eastAsiaTheme="minorHAnsi" w:hAnsi="Arial" w:cs="Arial"/>
          <w:sz w:val="20"/>
          <w:lang w:val="nb-NO"/>
        </w:rPr>
        <w:t xml:space="preserve">Med vennlig hilsen trenerne. </w:t>
      </w:r>
    </w:p>
    <w:sectPr w:rsidR="00604B30" w:rsidRPr="009202C5" w:rsidSect="006E533F">
      <w:headerReference w:type="default" r:id="rId11"/>
      <w:footerReference w:type="default" r:id="rId12"/>
      <w:pgSz w:w="11906" w:h="16838"/>
      <w:pgMar w:top="2410" w:right="1417" w:bottom="2127" w:left="1417" w:header="708" w:footer="88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2C74" w14:textId="77777777" w:rsidR="00DB7FF1" w:rsidRDefault="00DB7FF1">
      <w:r>
        <w:separator/>
      </w:r>
    </w:p>
  </w:endnote>
  <w:endnote w:type="continuationSeparator" w:id="0">
    <w:p w14:paraId="54D67960" w14:textId="77777777" w:rsidR="00DB7FF1" w:rsidRDefault="00DB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36FB" w14:textId="5D9F5E4C" w:rsidR="00604B30" w:rsidRPr="006E533F" w:rsidRDefault="006E533F">
    <w:pPr>
      <w:pStyle w:val="Bunntekst"/>
      <w:rPr>
        <w:rFonts w:ascii="Palatino Linotype" w:hAnsi="Palatino Linotype"/>
        <w:sz w:val="16"/>
        <w:szCs w:val="16"/>
      </w:rPr>
    </w:pPr>
    <w:r w:rsidRPr="006E533F">
      <w:rPr>
        <w:rFonts w:ascii="Palatino Linotype" w:hAnsi="Palatino Linotype"/>
        <w:noProof/>
        <w:sz w:val="16"/>
        <w:szCs w:val="16"/>
        <w:lang w:eastAsia="nb-NO"/>
      </w:rPr>
      <w:drawing>
        <wp:anchor distT="0" distB="0" distL="114300" distR="114300" simplePos="0" relativeHeight="251658240" behindDoc="0" locked="0" layoutInCell="1" allowOverlap="1" wp14:anchorId="4C37BF9B" wp14:editId="2814DB4D">
          <wp:simplePos x="0" y="0"/>
          <wp:positionH relativeFrom="column">
            <wp:posOffset>1486689</wp:posOffset>
          </wp:positionH>
          <wp:positionV relativeFrom="paragraph">
            <wp:posOffset>105731</wp:posOffset>
          </wp:positionV>
          <wp:extent cx="713432" cy="396247"/>
          <wp:effectExtent l="0" t="0" r="0" b="381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rødrene Helges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24" cy="404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33F">
      <w:rPr>
        <w:noProof/>
        <w:sz w:val="16"/>
        <w:szCs w:val="16"/>
        <w:lang w:eastAsia="nb-NO"/>
      </w:rPr>
      <w:drawing>
        <wp:anchor distT="0" distB="1270" distL="114300" distR="114300" simplePos="0" relativeHeight="5" behindDoc="1" locked="0" layoutInCell="1" allowOverlap="1" wp14:anchorId="2200692B" wp14:editId="4D8C10B9">
          <wp:simplePos x="0" y="0"/>
          <wp:positionH relativeFrom="column">
            <wp:posOffset>2299914</wp:posOffset>
          </wp:positionH>
          <wp:positionV relativeFrom="paragraph">
            <wp:posOffset>120015</wp:posOffset>
          </wp:positionV>
          <wp:extent cx="1428750" cy="360680"/>
          <wp:effectExtent l="0" t="0" r="0" b="1270"/>
          <wp:wrapNone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533F">
      <w:rPr>
        <w:noProof/>
        <w:sz w:val="16"/>
        <w:szCs w:val="16"/>
        <w:lang w:eastAsia="nb-NO"/>
      </w:rPr>
      <w:drawing>
        <wp:anchor distT="0" distB="0" distL="114300" distR="114300" simplePos="0" relativeHeight="7" behindDoc="1" locked="0" layoutInCell="1" allowOverlap="1" wp14:anchorId="223771C7" wp14:editId="24F99241">
          <wp:simplePos x="0" y="0"/>
          <wp:positionH relativeFrom="column">
            <wp:posOffset>3845504</wp:posOffset>
          </wp:positionH>
          <wp:positionV relativeFrom="paragraph">
            <wp:posOffset>120650</wp:posOffset>
          </wp:positionV>
          <wp:extent cx="495300" cy="389890"/>
          <wp:effectExtent l="0" t="0" r="0" b="0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187D" w:rsidRPr="006E533F">
      <w:rPr>
        <w:rFonts w:ascii="Palatino Linotype" w:hAnsi="Palatino Linotype"/>
        <w:sz w:val="16"/>
        <w:szCs w:val="16"/>
      </w:rPr>
      <w:t>Ringerike Turnforening</w:t>
    </w:r>
    <w:r w:rsidR="003F187D" w:rsidRPr="006E533F">
      <w:rPr>
        <w:rFonts w:ascii="Palatino Linotype" w:hAnsi="Palatino Linotype"/>
        <w:sz w:val="16"/>
        <w:szCs w:val="16"/>
      </w:rPr>
      <w:tab/>
    </w:r>
    <w:r w:rsidR="003F187D" w:rsidRPr="006E533F">
      <w:rPr>
        <w:rFonts w:ascii="Palatino Linotype" w:hAnsi="Palatino Linotype"/>
        <w:sz w:val="16"/>
        <w:szCs w:val="16"/>
      </w:rPr>
      <w:tab/>
    </w:r>
  </w:p>
  <w:p w14:paraId="264E0EE1" w14:textId="3BDF0901" w:rsidR="00604B30" w:rsidRPr="006E533F" w:rsidRDefault="003F187D" w:rsidP="00882D55">
    <w:pPr>
      <w:pStyle w:val="Bunntekst"/>
      <w:tabs>
        <w:tab w:val="left" w:pos="4043"/>
      </w:tabs>
      <w:rPr>
        <w:rFonts w:ascii="Palatino Linotype" w:hAnsi="Palatino Linotype"/>
        <w:sz w:val="16"/>
        <w:szCs w:val="16"/>
      </w:rPr>
    </w:pPr>
    <w:r w:rsidRPr="006E533F">
      <w:rPr>
        <w:rFonts w:ascii="Palatino Linotype" w:hAnsi="Palatino Linotype"/>
        <w:sz w:val="16"/>
        <w:szCs w:val="16"/>
      </w:rPr>
      <w:t xml:space="preserve">Postboks </w:t>
    </w:r>
    <w:r w:rsidR="006E533F" w:rsidRPr="006E533F">
      <w:rPr>
        <w:rFonts w:ascii="Palatino Linotype" w:hAnsi="Palatino Linotype"/>
        <w:sz w:val="16"/>
        <w:szCs w:val="16"/>
      </w:rPr>
      <w:t>3002</w:t>
    </w:r>
    <w:r w:rsidRPr="006E533F">
      <w:rPr>
        <w:rFonts w:ascii="Palatino Linotype" w:hAnsi="Palatino Linotype"/>
        <w:sz w:val="16"/>
        <w:szCs w:val="16"/>
      </w:rPr>
      <w:tab/>
    </w:r>
    <w:r w:rsidR="00882D55" w:rsidRPr="006E533F">
      <w:rPr>
        <w:rFonts w:ascii="Palatino Linotype" w:hAnsi="Palatino Linotype"/>
        <w:sz w:val="16"/>
        <w:szCs w:val="16"/>
      </w:rPr>
      <w:tab/>
    </w:r>
    <w:r w:rsidRPr="006E533F">
      <w:rPr>
        <w:rFonts w:ascii="Palatino Linotype" w:hAnsi="Palatino Linotype"/>
        <w:sz w:val="16"/>
        <w:szCs w:val="16"/>
      </w:rPr>
      <w:tab/>
    </w:r>
    <w:r w:rsidR="00882D55" w:rsidRPr="006E533F">
      <w:rPr>
        <w:rFonts w:ascii="Palatino Linotype" w:hAnsi="Palatino Linotype"/>
        <w:sz w:val="16"/>
        <w:szCs w:val="16"/>
      </w:rPr>
      <w:t>www.ringeriketurn.no</w:t>
    </w:r>
  </w:p>
  <w:p w14:paraId="1B9DA375" w14:textId="41009D02" w:rsidR="00604B30" w:rsidRPr="006E533F" w:rsidRDefault="003F187D">
    <w:pPr>
      <w:pStyle w:val="Bunntekst"/>
      <w:rPr>
        <w:rFonts w:ascii="Palatino Linotype" w:hAnsi="Palatino Linotype"/>
        <w:sz w:val="16"/>
        <w:szCs w:val="16"/>
      </w:rPr>
    </w:pPr>
    <w:r w:rsidRPr="006E533F">
      <w:rPr>
        <w:rFonts w:ascii="Palatino Linotype" w:hAnsi="Palatino Linotype"/>
        <w:sz w:val="16"/>
        <w:szCs w:val="16"/>
      </w:rPr>
      <w:t>350</w:t>
    </w:r>
    <w:r w:rsidR="006E533F" w:rsidRPr="006E533F">
      <w:rPr>
        <w:rFonts w:ascii="Palatino Linotype" w:hAnsi="Palatino Linotype"/>
        <w:sz w:val="16"/>
        <w:szCs w:val="16"/>
      </w:rPr>
      <w:t>1</w:t>
    </w:r>
    <w:r w:rsidRPr="006E533F">
      <w:rPr>
        <w:rFonts w:ascii="Palatino Linotype" w:hAnsi="Palatino Linotype"/>
        <w:sz w:val="16"/>
        <w:szCs w:val="16"/>
      </w:rPr>
      <w:t xml:space="preserve"> HØNEFOSS</w:t>
    </w:r>
    <w:r w:rsidR="00882D55" w:rsidRPr="006E533F">
      <w:rPr>
        <w:rFonts w:ascii="Palatino Linotype" w:hAnsi="Palatino Linotype"/>
        <w:sz w:val="16"/>
        <w:szCs w:val="16"/>
      </w:rPr>
      <w:t xml:space="preserve"> </w:t>
    </w:r>
    <w:r w:rsidR="00882D55" w:rsidRPr="006E533F">
      <w:rPr>
        <w:rFonts w:ascii="Palatino Linotype" w:hAnsi="Palatino Linotype"/>
        <w:sz w:val="16"/>
        <w:szCs w:val="16"/>
      </w:rPr>
      <w:tab/>
    </w:r>
    <w:r w:rsidR="00882D55" w:rsidRPr="006E533F">
      <w:rPr>
        <w:rFonts w:ascii="Palatino Linotype" w:hAnsi="Palatino Linotype"/>
        <w:sz w:val="16"/>
        <w:szCs w:val="16"/>
      </w:rPr>
      <w:tab/>
      <w:t>post@ringeriketurn.no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6EC1" w14:textId="77777777" w:rsidR="00DB7FF1" w:rsidRDefault="00DB7FF1">
      <w:r>
        <w:separator/>
      </w:r>
    </w:p>
  </w:footnote>
  <w:footnote w:type="continuationSeparator" w:id="0">
    <w:p w14:paraId="0B30341F" w14:textId="77777777" w:rsidR="00DB7FF1" w:rsidRDefault="00DB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1404" w14:textId="77777777" w:rsidR="00604B30" w:rsidRDefault="003F187D">
    <w:pPr>
      <w:pStyle w:val="Topptekst"/>
      <w:rPr>
        <w:b/>
        <w:bCs/>
        <w:color w:val="00B0F0"/>
        <w:sz w:val="56"/>
        <w:szCs w:val="56"/>
      </w:rPr>
    </w:pPr>
    <w:r>
      <w:rPr>
        <w:noProof/>
        <w:lang w:eastAsia="nb-NO"/>
      </w:rPr>
      <w:drawing>
        <wp:anchor distT="0" distB="0" distL="114300" distR="120650" simplePos="0" relativeHeight="3" behindDoc="1" locked="0" layoutInCell="1" allowOverlap="1" wp14:anchorId="64C3E656" wp14:editId="4A68653B">
          <wp:simplePos x="0" y="0"/>
          <wp:positionH relativeFrom="column">
            <wp:posOffset>4639310</wp:posOffset>
          </wp:positionH>
          <wp:positionV relativeFrom="paragraph">
            <wp:posOffset>-182880</wp:posOffset>
          </wp:positionV>
          <wp:extent cx="1497965" cy="1257300"/>
          <wp:effectExtent l="0" t="0" r="0" b="0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B0F0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8E5"/>
    <w:multiLevelType w:val="multilevel"/>
    <w:tmpl w:val="95F8EB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6B2CC1"/>
    <w:multiLevelType w:val="multilevel"/>
    <w:tmpl w:val="51267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E95EC1"/>
    <w:multiLevelType w:val="hybridMultilevel"/>
    <w:tmpl w:val="CDC23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25949">
    <w:abstractNumId w:val="1"/>
  </w:num>
  <w:num w:numId="2" w16cid:durableId="1846431471">
    <w:abstractNumId w:val="0"/>
  </w:num>
  <w:num w:numId="3" w16cid:durableId="1161849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30"/>
    <w:rsid w:val="00000DF3"/>
    <w:rsid w:val="000017EA"/>
    <w:rsid w:val="000257AB"/>
    <w:rsid w:val="00034862"/>
    <w:rsid w:val="00053683"/>
    <w:rsid w:val="00096ABD"/>
    <w:rsid w:val="000A31E6"/>
    <w:rsid w:val="000A3F4C"/>
    <w:rsid w:val="000A7F5E"/>
    <w:rsid w:val="00131925"/>
    <w:rsid w:val="001A6FFC"/>
    <w:rsid w:val="001D07A8"/>
    <w:rsid w:val="001F6ED0"/>
    <w:rsid w:val="00210B95"/>
    <w:rsid w:val="00233463"/>
    <w:rsid w:val="00256B59"/>
    <w:rsid w:val="00284E59"/>
    <w:rsid w:val="00294CBC"/>
    <w:rsid w:val="002E5D67"/>
    <w:rsid w:val="002E7D01"/>
    <w:rsid w:val="00305588"/>
    <w:rsid w:val="00313A27"/>
    <w:rsid w:val="003177A5"/>
    <w:rsid w:val="00322379"/>
    <w:rsid w:val="00391FCF"/>
    <w:rsid w:val="003A04AF"/>
    <w:rsid w:val="003F187D"/>
    <w:rsid w:val="003F52B9"/>
    <w:rsid w:val="004079CA"/>
    <w:rsid w:val="00407EB9"/>
    <w:rsid w:val="00441C48"/>
    <w:rsid w:val="004431A3"/>
    <w:rsid w:val="00447C81"/>
    <w:rsid w:val="004A6810"/>
    <w:rsid w:val="004D1C29"/>
    <w:rsid w:val="004D76D0"/>
    <w:rsid w:val="00500E7B"/>
    <w:rsid w:val="00567177"/>
    <w:rsid w:val="005A3C02"/>
    <w:rsid w:val="005B3174"/>
    <w:rsid w:val="00604B30"/>
    <w:rsid w:val="006337DC"/>
    <w:rsid w:val="00663844"/>
    <w:rsid w:val="00671F8F"/>
    <w:rsid w:val="0067705E"/>
    <w:rsid w:val="00692051"/>
    <w:rsid w:val="006B1240"/>
    <w:rsid w:val="006B46F0"/>
    <w:rsid w:val="006B49A4"/>
    <w:rsid w:val="006B78D7"/>
    <w:rsid w:val="006C6962"/>
    <w:rsid w:val="006E533F"/>
    <w:rsid w:val="006E54D7"/>
    <w:rsid w:val="00750D31"/>
    <w:rsid w:val="00785A08"/>
    <w:rsid w:val="007C27FF"/>
    <w:rsid w:val="00835307"/>
    <w:rsid w:val="00843182"/>
    <w:rsid w:val="008503A7"/>
    <w:rsid w:val="008544C9"/>
    <w:rsid w:val="00882D55"/>
    <w:rsid w:val="00892308"/>
    <w:rsid w:val="00895D5E"/>
    <w:rsid w:val="009202C5"/>
    <w:rsid w:val="00931A9A"/>
    <w:rsid w:val="00941B83"/>
    <w:rsid w:val="00950C4D"/>
    <w:rsid w:val="00955093"/>
    <w:rsid w:val="009C7CB0"/>
    <w:rsid w:val="00A14707"/>
    <w:rsid w:val="00A31A6E"/>
    <w:rsid w:val="00A43230"/>
    <w:rsid w:val="00A93AE2"/>
    <w:rsid w:val="00B84F1B"/>
    <w:rsid w:val="00BB5820"/>
    <w:rsid w:val="00BC7C8F"/>
    <w:rsid w:val="00C04BBC"/>
    <w:rsid w:val="00C059EB"/>
    <w:rsid w:val="00C449D3"/>
    <w:rsid w:val="00CD4087"/>
    <w:rsid w:val="00CD7D54"/>
    <w:rsid w:val="00CE224A"/>
    <w:rsid w:val="00D2010E"/>
    <w:rsid w:val="00D35830"/>
    <w:rsid w:val="00D53C0C"/>
    <w:rsid w:val="00D57DA0"/>
    <w:rsid w:val="00D61A4F"/>
    <w:rsid w:val="00DB6371"/>
    <w:rsid w:val="00DB7FF1"/>
    <w:rsid w:val="00E0111A"/>
    <w:rsid w:val="00E63CDF"/>
    <w:rsid w:val="00E71781"/>
    <w:rsid w:val="00EC01EC"/>
    <w:rsid w:val="00EC74BA"/>
    <w:rsid w:val="00ED0F55"/>
    <w:rsid w:val="00EF6835"/>
    <w:rsid w:val="00F0718B"/>
    <w:rsid w:val="00F40A34"/>
    <w:rsid w:val="00F620F7"/>
    <w:rsid w:val="00F7337E"/>
    <w:rsid w:val="00F82393"/>
    <w:rsid w:val="00FD109F"/>
    <w:rsid w:val="0481CE90"/>
    <w:rsid w:val="1DE7256E"/>
    <w:rsid w:val="4523832E"/>
    <w:rsid w:val="74868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66334"/>
  <w15:docId w15:val="{D6679863-7CA0-406D-935D-FC7DFD75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C7B"/>
    <w:rPr>
      <w:rFonts w:ascii="Times New Roman" w:eastAsia="Times New Roman" w:hAnsi="Times New Roman" w:cs="Times New Roman"/>
      <w:color w:val="00000A"/>
      <w:sz w:val="24"/>
      <w:szCs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43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47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uiPriority w:val="99"/>
    <w:qFormat/>
    <w:rsid w:val="00C314B2"/>
  </w:style>
  <w:style w:type="character" w:customStyle="1" w:styleId="BunntekstTegn">
    <w:name w:val="Bunntekst Tegn"/>
    <w:basedOn w:val="Standardskriftforavsnitt"/>
    <w:link w:val="Bunntekst"/>
    <w:uiPriority w:val="99"/>
    <w:qFormat/>
    <w:rsid w:val="00C314B2"/>
  </w:style>
  <w:style w:type="character" w:customStyle="1" w:styleId="BobletekstTegn">
    <w:name w:val="Bobletekst Tegn"/>
    <w:basedOn w:val="Standardskriftforavsnitt"/>
    <w:link w:val="Bobletekst"/>
    <w:uiPriority w:val="99"/>
    <w:semiHidden/>
    <w:qFormat/>
    <w:rsid w:val="00C314B2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skriftforavsnitt"/>
    <w:uiPriority w:val="99"/>
    <w:unhideWhenUsed/>
    <w:rsid w:val="004B7287"/>
    <w:rPr>
      <w:color w:val="21759B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qFormat/>
    <w:rsid w:val="007209F9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Calibri" w:cs="Cordia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Palatino Linotype" w:hAnsi="Palatino Linotype" w:cs="Symbol"/>
      <w:sz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opptekst">
    <w:name w:val="header"/>
    <w:basedOn w:val="Normal"/>
    <w:link w:val="TopptekstTegn"/>
    <w:uiPriority w:val="99"/>
    <w:unhideWhenUsed/>
    <w:rsid w:val="00C314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14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C314B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07F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/>
    </w:rPr>
  </w:style>
  <w:style w:type="table" w:styleId="Tabellrutenett">
    <w:name w:val="Table Grid"/>
    <w:basedOn w:val="Vanligtabell"/>
    <w:uiPriority w:val="59"/>
    <w:rsid w:val="0087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B46F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B46F0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147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431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Ulstomtale">
    <w:name w:val="Unresolved Mention"/>
    <w:basedOn w:val="Standardskriftforavsnitt"/>
    <w:uiPriority w:val="99"/>
    <w:semiHidden/>
    <w:unhideWhenUsed/>
    <w:rsid w:val="00671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geriketurn.no/konkurranseparti-rekrutt-11-13-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9GbkdoEjvQAKTHSoPPm7K2b6K_vESeyM0wM85WvedvYkrRw/viewform?usp=sf_li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ingeriketurn.no/konkurranseparti-seni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ngeriketurn.no/konkurranseparti-junior-13-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790</Words>
  <Characters>4188</Characters>
  <Application>Microsoft Office Word</Application>
  <DocSecurity>0</DocSecurity>
  <Lines>34</Lines>
  <Paragraphs>9</Paragraphs>
  <ScaleCrop>false</ScaleCrop>
  <Company>HP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Rustad</dc:creator>
  <dc:description/>
  <cp:lastModifiedBy>Bjørnhild Hoveid Steingrimsen</cp:lastModifiedBy>
  <cp:revision>15</cp:revision>
  <cp:lastPrinted>2017-11-26T14:32:00Z</cp:lastPrinted>
  <dcterms:created xsi:type="dcterms:W3CDTF">2023-11-01T14:59:00Z</dcterms:created>
  <dcterms:modified xsi:type="dcterms:W3CDTF">2023-11-12T18:29:00Z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